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8F63" w14:textId="595738AC" w:rsidR="003542DF" w:rsidRPr="00616362" w:rsidRDefault="00616362" w:rsidP="00616362">
      <w:pPr>
        <w:jc w:val="center"/>
        <w:rPr>
          <w:rFonts w:ascii="Arial" w:hAnsi="Arial" w:cs="Arial"/>
          <w:b/>
          <w:u w:val="single"/>
        </w:rPr>
      </w:pPr>
      <w:r w:rsidRPr="00616362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30E9DA73" wp14:editId="166E2A19">
            <wp:simplePos x="0" y="0"/>
            <wp:positionH relativeFrom="column">
              <wp:posOffset>-395817</wp:posOffset>
            </wp:positionH>
            <wp:positionV relativeFrom="paragraph">
              <wp:posOffset>-617855</wp:posOffset>
            </wp:positionV>
            <wp:extent cx="1680845" cy="582930"/>
            <wp:effectExtent l="0" t="0" r="0" b="7620"/>
            <wp:wrapNone/>
            <wp:docPr id="1" name="Picture 1" descr="BDBC logo_museo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BC logo_museo 30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6362">
        <w:rPr>
          <w:rFonts w:ascii="Arial" w:hAnsi="Arial" w:cs="Arial"/>
          <w:b/>
          <w:u w:val="single"/>
        </w:rPr>
        <w:t>REGISTRATION OF MEMBERS’ INTERESTS</w:t>
      </w:r>
    </w:p>
    <w:p w14:paraId="31DB8DC0" w14:textId="77777777" w:rsidR="00616362" w:rsidRDefault="00616362" w:rsidP="00616362">
      <w:pPr>
        <w:rPr>
          <w:rFonts w:ascii="Arial" w:hAnsi="Arial" w:cs="Arial"/>
          <w:sz w:val="24"/>
          <w:szCs w:val="24"/>
        </w:rPr>
      </w:pPr>
    </w:p>
    <w:p w14:paraId="4ED9CED9" w14:textId="77777777" w:rsidR="00616362" w:rsidRDefault="00616362" w:rsidP="00616362">
      <w:pPr>
        <w:rPr>
          <w:rFonts w:ascii="Arial" w:hAnsi="Arial" w:cs="Arial"/>
          <w:sz w:val="24"/>
          <w:szCs w:val="24"/>
        </w:rPr>
      </w:pPr>
      <w:r w:rsidRPr="00616362">
        <w:rPr>
          <w:rFonts w:ascii="Arial" w:hAnsi="Arial" w:cs="Arial"/>
          <w:sz w:val="24"/>
          <w:szCs w:val="24"/>
        </w:rPr>
        <w:t>Localism Act 2011- sections 29 and 30.</w:t>
      </w:r>
    </w:p>
    <w:p w14:paraId="14E13B58" w14:textId="77777777" w:rsidR="00616362" w:rsidRPr="00616362" w:rsidRDefault="00616362" w:rsidP="00616362">
      <w:pPr>
        <w:rPr>
          <w:rFonts w:ascii="Arial" w:hAnsi="Arial" w:cs="Arial"/>
          <w:sz w:val="24"/>
          <w:szCs w:val="24"/>
        </w:rPr>
      </w:pPr>
      <w:r w:rsidRPr="00616362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616362" w14:paraId="4F058501" w14:textId="77777777" w:rsidTr="0D7B4ABB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E50A6" w14:textId="77777777" w:rsidR="00616362" w:rsidRDefault="00616362" w:rsidP="006163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(full name)</w:t>
            </w:r>
          </w:p>
        </w:tc>
        <w:tc>
          <w:tcPr>
            <w:tcW w:w="7320" w:type="dxa"/>
            <w:tcBorders>
              <w:left w:val="single" w:sz="4" w:space="0" w:color="auto"/>
            </w:tcBorders>
          </w:tcPr>
          <w:p w14:paraId="7D58B430" w14:textId="7337BAA3" w:rsidR="00616362" w:rsidRDefault="471C6CA7" w:rsidP="00616362">
            <w:pPr>
              <w:rPr>
                <w:rFonts w:ascii="Arial" w:hAnsi="Arial" w:cs="Arial"/>
                <w:sz w:val="24"/>
                <w:szCs w:val="24"/>
              </w:rPr>
            </w:pPr>
            <w:r w:rsidRPr="0D7B4ABB">
              <w:rPr>
                <w:rFonts w:ascii="Arial" w:hAnsi="Arial" w:cs="Arial"/>
                <w:sz w:val="24"/>
                <w:szCs w:val="24"/>
              </w:rPr>
              <w:t>Katharine Jane Sadler</w:t>
            </w:r>
          </w:p>
        </w:tc>
      </w:tr>
    </w:tbl>
    <w:p w14:paraId="21CC630A" w14:textId="77777777" w:rsidR="00616362" w:rsidRDefault="00616362" w:rsidP="00616362">
      <w:pPr>
        <w:rPr>
          <w:rFonts w:ascii="Arial" w:hAnsi="Arial" w:cs="Arial"/>
          <w:sz w:val="24"/>
          <w:szCs w:val="24"/>
        </w:rPr>
      </w:pPr>
    </w:p>
    <w:p w14:paraId="39002AC9" w14:textId="77777777" w:rsidR="00616362" w:rsidRDefault="00616362" w:rsidP="006163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member of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COUNCIL</w:t>
      </w:r>
    </w:p>
    <w:p w14:paraId="567624AE" w14:textId="77777777" w:rsidR="00616362" w:rsidRDefault="00616362" w:rsidP="00616362">
      <w:pPr>
        <w:rPr>
          <w:rFonts w:ascii="Arial" w:hAnsi="Arial" w:cs="Arial"/>
          <w:sz w:val="24"/>
          <w:szCs w:val="24"/>
        </w:rPr>
      </w:pPr>
    </w:p>
    <w:p w14:paraId="0D6A01E1" w14:textId="77777777" w:rsidR="00616362" w:rsidRPr="00F13BB8" w:rsidRDefault="00616362" w:rsidP="0061636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 NOTICE that I have the following pecuniary interests which are specified for the purposes of section 30(3) of the Localism Act 2011 (please state ‘none’ where appropriate)</w:t>
      </w:r>
      <w:r w:rsidR="002A43D4">
        <w:rPr>
          <w:rFonts w:ascii="Arial" w:hAnsi="Arial" w:cs="Arial"/>
          <w:sz w:val="24"/>
          <w:szCs w:val="24"/>
        </w:rPr>
        <w:t>.</w:t>
      </w:r>
      <w:r w:rsidR="00F01A3B">
        <w:rPr>
          <w:rFonts w:ascii="Arial" w:hAnsi="Arial" w:cs="Arial"/>
          <w:sz w:val="24"/>
          <w:szCs w:val="24"/>
        </w:rPr>
        <w:t xml:space="preserve"> </w:t>
      </w:r>
      <w:r w:rsidR="00F01A3B" w:rsidRPr="00F13BB8">
        <w:rPr>
          <w:rFonts w:ascii="Arial" w:hAnsi="Arial" w:cs="Arial"/>
          <w:color w:val="000000" w:themeColor="text1"/>
          <w:sz w:val="24"/>
          <w:szCs w:val="24"/>
        </w:rPr>
        <w:t xml:space="preserve">In the interest of </w:t>
      </w:r>
      <w:r w:rsidR="00D41472" w:rsidRPr="00F13BB8">
        <w:rPr>
          <w:rFonts w:ascii="Arial" w:hAnsi="Arial" w:cs="Arial"/>
          <w:color w:val="000000" w:themeColor="text1"/>
          <w:sz w:val="24"/>
          <w:szCs w:val="24"/>
        </w:rPr>
        <w:t>openness,</w:t>
      </w:r>
      <w:r w:rsidR="00F01A3B" w:rsidRPr="00F13BB8">
        <w:rPr>
          <w:rFonts w:ascii="Arial" w:hAnsi="Arial" w:cs="Arial"/>
          <w:color w:val="000000" w:themeColor="text1"/>
          <w:sz w:val="24"/>
          <w:szCs w:val="24"/>
        </w:rPr>
        <w:t xml:space="preserve"> I also declare the following personal interests listed under item 8 of this form.  </w:t>
      </w:r>
    </w:p>
    <w:p w14:paraId="36D6BFF9" w14:textId="77777777" w:rsidR="00BA74E5" w:rsidRPr="00160EC0" w:rsidRDefault="00BA74E5" w:rsidP="00616362">
      <w:pPr>
        <w:jc w:val="both"/>
        <w:rPr>
          <w:rFonts w:ascii="Arial" w:hAnsi="Arial" w:cs="Arial"/>
          <w:b/>
          <w:sz w:val="24"/>
          <w:szCs w:val="24"/>
        </w:rPr>
      </w:pPr>
      <w:r w:rsidRPr="00160EC0">
        <w:rPr>
          <w:rFonts w:ascii="Arial" w:hAnsi="Arial" w:cs="Arial"/>
          <w:b/>
          <w:sz w:val="24"/>
          <w:szCs w:val="24"/>
        </w:rPr>
        <w:t>PLEASE READ THE NOTES AT THE END OF THIS FORM WHICH MAY ASSIST</w:t>
      </w:r>
    </w:p>
    <w:p w14:paraId="678F85E0" w14:textId="77777777" w:rsidR="00BA74E5" w:rsidRDefault="00BA74E5" w:rsidP="00BA74E5">
      <w:pPr>
        <w:jc w:val="both"/>
        <w:rPr>
          <w:rFonts w:ascii="Arial" w:hAnsi="Arial" w:cs="Arial"/>
          <w:sz w:val="24"/>
          <w:szCs w:val="24"/>
        </w:rPr>
      </w:pPr>
    </w:p>
    <w:p w14:paraId="080FDB17" w14:textId="77777777" w:rsidR="00BA74E5" w:rsidRDefault="00BA74E5" w:rsidP="00BA74E5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BA74E5">
        <w:rPr>
          <w:rFonts w:ascii="Arial" w:hAnsi="Arial" w:cs="Arial"/>
          <w:b/>
          <w:sz w:val="24"/>
          <w:szCs w:val="24"/>
        </w:rPr>
        <w:t>Employment, business, profession or v</w:t>
      </w:r>
      <w:r w:rsidR="004E65B5">
        <w:rPr>
          <w:rFonts w:ascii="Arial" w:hAnsi="Arial" w:cs="Arial"/>
          <w:b/>
          <w:sz w:val="24"/>
          <w:szCs w:val="24"/>
        </w:rPr>
        <w:t>o</w:t>
      </w:r>
      <w:r w:rsidRPr="00BA74E5">
        <w:rPr>
          <w:rFonts w:ascii="Arial" w:hAnsi="Arial" w:cs="Arial"/>
          <w:b/>
          <w:sz w:val="24"/>
          <w:szCs w:val="24"/>
        </w:rPr>
        <w:t>cation</w:t>
      </w:r>
    </w:p>
    <w:p w14:paraId="6354A65E" w14:textId="77777777" w:rsidR="00BA74E5" w:rsidRDefault="00BA74E5" w:rsidP="00BA74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employment, office, trade, profession or vocation carried on for profit or gain. </w:t>
      </w:r>
    </w:p>
    <w:p w14:paraId="417F5A03" w14:textId="77777777" w:rsidR="00BA74E5" w:rsidRDefault="00BA74E5" w:rsidP="00BA74E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74E5" w14:paraId="7F21B49F" w14:textId="77777777" w:rsidTr="0D7B4ABB">
        <w:tc>
          <w:tcPr>
            <w:tcW w:w="9016" w:type="dxa"/>
          </w:tcPr>
          <w:p w14:paraId="4DACF437" w14:textId="77777777" w:rsidR="00BA74E5" w:rsidRPr="00BA74E5" w:rsidRDefault="00BA74E5" w:rsidP="00BA74E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74E5">
              <w:rPr>
                <w:rFonts w:ascii="Arial" w:hAnsi="Arial" w:cs="Arial"/>
                <w:b/>
                <w:sz w:val="24"/>
                <w:szCs w:val="24"/>
              </w:rPr>
              <w:t>Member</w:t>
            </w:r>
          </w:p>
        </w:tc>
      </w:tr>
      <w:tr w:rsidR="00BA74E5" w14:paraId="640668C2" w14:textId="77777777" w:rsidTr="0D7B4ABB">
        <w:tc>
          <w:tcPr>
            <w:tcW w:w="9016" w:type="dxa"/>
          </w:tcPr>
          <w:p w14:paraId="4B1B4560" w14:textId="77777777" w:rsidR="00BA74E5" w:rsidRDefault="00BA74E5" w:rsidP="00BA7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415966" w14:textId="0AC64DF2" w:rsidR="00BA74E5" w:rsidRDefault="03983A57" w:rsidP="0D7B4ABB">
            <w:pPr>
              <w:jc w:val="both"/>
              <w:rPr>
                <w:rFonts w:ascii="Arial" w:hAnsi="Arial" w:cs="Arial"/>
                <w:color w:val="4472C4" w:themeColor="accent5"/>
                <w:sz w:val="24"/>
                <w:szCs w:val="24"/>
              </w:rPr>
            </w:pPr>
            <w:r w:rsidRPr="0D7B4ABB">
              <w:rPr>
                <w:rFonts w:ascii="Arial" w:hAnsi="Arial" w:cs="Arial"/>
                <w:color w:val="4472C4" w:themeColor="accent5"/>
                <w:sz w:val="24"/>
                <w:szCs w:val="24"/>
              </w:rPr>
              <w:t>I am an employee of Qualification Check Ltd o</w:t>
            </w:r>
            <w:r w:rsidR="008530C0">
              <w:rPr>
                <w:rFonts w:ascii="Arial" w:hAnsi="Arial" w:cs="Arial"/>
                <w:color w:val="4472C4" w:themeColor="accent5"/>
                <w:sz w:val="24"/>
                <w:szCs w:val="24"/>
              </w:rPr>
              <w:t>f</w:t>
            </w:r>
            <w:r w:rsidRPr="0D7B4ABB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Temple Chambers, 3-7 Temple Avenue, London EC4Y 0DA.</w:t>
            </w:r>
          </w:p>
          <w:p w14:paraId="160FA2FB" w14:textId="77777777" w:rsidR="00BA74E5" w:rsidRDefault="00BA74E5" w:rsidP="00BA7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EC33A6" w14:textId="77777777" w:rsidR="00BA74E5" w:rsidRDefault="00BA74E5" w:rsidP="00BA7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86578C" w14:textId="77777777" w:rsidR="00BA74E5" w:rsidRDefault="00BA74E5" w:rsidP="00BA7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D97399" w14:textId="77777777" w:rsidR="00BA74E5" w:rsidRDefault="00BA74E5" w:rsidP="00BA7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3470FA" w14:textId="77777777" w:rsidR="00BA74E5" w:rsidRDefault="00BA74E5" w:rsidP="00BA7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DEE9BB" w14:textId="77777777" w:rsidR="00BA74E5" w:rsidRDefault="00BA74E5" w:rsidP="00BA7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B98CA4" w14:textId="77777777" w:rsidR="00477DCA" w:rsidRDefault="00477DCA" w:rsidP="00BA7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554406" w14:textId="77777777" w:rsidR="00477DCA" w:rsidRDefault="00477DCA" w:rsidP="00BA7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1F68DB" w14:textId="77777777" w:rsidR="00477DCA" w:rsidRDefault="00477DCA" w:rsidP="00BA7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EDB417" w14:textId="77777777" w:rsidR="00BA74E5" w:rsidRDefault="00BA74E5" w:rsidP="00BA74E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74E5" w14:paraId="6532AFCC" w14:textId="77777777" w:rsidTr="0D7B4ABB">
        <w:tc>
          <w:tcPr>
            <w:tcW w:w="9016" w:type="dxa"/>
          </w:tcPr>
          <w:p w14:paraId="0E22B97D" w14:textId="652614FA" w:rsidR="00BA74E5" w:rsidRPr="00BA74E5" w:rsidRDefault="00BA74E5" w:rsidP="0D7B4AB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D7B4ABB">
              <w:rPr>
                <w:rFonts w:ascii="Arial" w:hAnsi="Arial" w:cs="Arial"/>
                <w:b/>
                <w:bCs/>
                <w:sz w:val="24"/>
                <w:szCs w:val="24"/>
              </w:rPr>
              <w:t>Spouse, civil partner, partner living with as spouse or civil partner</w:t>
            </w:r>
            <w:r w:rsidR="2D545AA5" w:rsidRPr="0D7B4A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A74E5" w14:paraId="540F81EE" w14:textId="77777777" w:rsidTr="0D7B4ABB">
        <w:tc>
          <w:tcPr>
            <w:tcW w:w="9016" w:type="dxa"/>
          </w:tcPr>
          <w:p w14:paraId="648F1892" w14:textId="77777777" w:rsidR="00BA74E5" w:rsidRDefault="00BA74E5" w:rsidP="00BA74E5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0AE95B8" w14:textId="4CE2D2C5" w:rsidR="00477DCA" w:rsidRPr="00D32FA0" w:rsidRDefault="00D32FA0" w:rsidP="00BA74E5">
            <w:pPr>
              <w:jc w:val="both"/>
              <w:rPr>
                <w:rFonts w:ascii="Arial" w:hAnsi="Arial" w:cs="Arial"/>
                <w:b/>
                <w:i/>
                <w:color w:val="4472C4" w:themeColor="accent5"/>
                <w:sz w:val="24"/>
                <w:szCs w:val="24"/>
              </w:rPr>
            </w:pPr>
            <w:r w:rsidRPr="00D32FA0">
              <w:rPr>
                <w:rFonts w:ascii="Arial" w:hAnsi="Arial" w:cs="Arial"/>
                <w:b/>
                <w:i/>
                <w:color w:val="4472C4" w:themeColor="accent5"/>
                <w:sz w:val="24"/>
                <w:szCs w:val="24"/>
              </w:rPr>
              <w:t>None</w:t>
            </w:r>
          </w:p>
          <w:p w14:paraId="24B29747" w14:textId="77777777" w:rsidR="00477DCA" w:rsidRDefault="00477DCA" w:rsidP="00BA7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6233B1" w14:textId="77777777" w:rsidR="00BA74E5" w:rsidRDefault="00BA74E5" w:rsidP="00BA7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65F048" w14:textId="77777777" w:rsidR="00BA74E5" w:rsidRDefault="00BA74E5" w:rsidP="00BA7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BFD20C" w14:textId="77777777" w:rsidR="00BA74E5" w:rsidRDefault="00BA74E5" w:rsidP="00BA7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E9F2AC" w14:textId="77777777" w:rsidR="00BA74E5" w:rsidRDefault="00BA74E5" w:rsidP="00BA7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F8724E" w14:textId="77777777" w:rsidR="00F01A3B" w:rsidRPr="00F01A3B" w:rsidRDefault="00F01A3B" w:rsidP="00F01A3B">
      <w:pPr>
        <w:jc w:val="both"/>
        <w:rPr>
          <w:rFonts w:ascii="Arial" w:hAnsi="Arial" w:cs="Arial"/>
          <w:b/>
          <w:sz w:val="24"/>
          <w:szCs w:val="24"/>
        </w:rPr>
      </w:pPr>
    </w:p>
    <w:p w14:paraId="63461B49" w14:textId="77777777" w:rsidR="00F01A3B" w:rsidRPr="00F01A3B" w:rsidRDefault="00F01A3B" w:rsidP="00F01A3B">
      <w:pPr>
        <w:jc w:val="both"/>
        <w:rPr>
          <w:rFonts w:ascii="Arial" w:hAnsi="Arial" w:cs="Arial"/>
          <w:b/>
          <w:sz w:val="24"/>
          <w:szCs w:val="24"/>
        </w:rPr>
      </w:pPr>
    </w:p>
    <w:p w14:paraId="1391B097" w14:textId="77777777" w:rsidR="00BA74E5" w:rsidRDefault="00BA74E5" w:rsidP="00BA74E5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BA74E5">
        <w:rPr>
          <w:rFonts w:ascii="Arial" w:hAnsi="Arial" w:cs="Arial"/>
          <w:b/>
          <w:sz w:val="24"/>
          <w:szCs w:val="24"/>
        </w:rPr>
        <w:t>Sponsorship</w:t>
      </w:r>
    </w:p>
    <w:p w14:paraId="57304800" w14:textId="77777777" w:rsidR="00BA74E5" w:rsidRDefault="00BA74E5" w:rsidP="00BA74E5">
      <w:pPr>
        <w:jc w:val="both"/>
        <w:rPr>
          <w:rFonts w:ascii="Arial" w:hAnsi="Arial" w:cs="Arial"/>
          <w:sz w:val="24"/>
          <w:szCs w:val="24"/>
        </w:rPr>
      </w:pPr>
      <w:r w:rsidRPr="00BA74E5">
        <w:rPr>
          <w:rFonts w:ascii="Arial" w:hAnsi="Arial" w:cs="Arial"/>
          <w:sz w:val="24"/>
          <w:szCs w:val="24"/>
        </w:rPr>
        <w:t>Any payment or other financial benefit (other than from the relevant authorit</w:t>
      </w:r>
      <w:r w:rsidR="00F01A3B">
        <w:rPr>
          <w:rFonts w:ascii="Arial" w:hAnsi="Arial" w:cs="Arial"/>
          <w:sz w:val="24"/>
          <w:szCs w:val="24"/>
        </w:rPr>
        <w:t>y)</w:t>
      </w:r>
      <w:r w:rsidR="00D41472">
        <w:rPr>
          <w:rFonts w:ascii="Arial" w:hAnsi="Arial" w:cs="Arial"/>
          <w:sz w:val="24"/>
          <w:szCs w:val="24"/>
        </w:rPr>
        <w:t>,</w:t>
      </w:r>
      <w:r w:rsidR="00F01A3B">
        <w:rPr>
          <w:rFonts w:ascii="Arial" w:hAnsi="Arial" w:cs="Arial"/>
          <w:sz w:val="24"/>
          <w:szCs w:val="24"/>
        </w:rPr>
        <w:t xml:space="preserve"> made within the</w:t>
      </w:r>
      <w:r w:rsidRPr="00BA74E5">
        <w:rPr>
          <w:rFonts w:ascii="Arial" w:hAnsi="Arial" w:cs="Arial"/>
          <w:sz w:val="24"/>
          <w:szCs w:val="24"/>
        </w:rPr>
        <w:t xml:space="preserve"> period </w:t>
      </w:r>
      <w:r w:rsidR="00F01A3B" w:rsidRPr="00F13BB8">
        <w:rPr>
          <w:rFonts w:ascii="Arial" w:hAnsi="Arial" w:cs="Arial"/>
          <w:color w:val="000000" w:themeColor="text1"/>
          <w:sz w:val="24"/>
          <w:szCs w:val="24"/>
        </w:rPr>
        <w:t>of your o</w:t>
      </w:r>
      <w:r w:rsidR="00F13BB8" w:rsidRPr="00F13BB8">
        <w:rPr>
          <w:rFonts w:ascii="Arial" w:hAnsi="Arial" w:cs="Arial"/>
          <w:color w:val="000000" w:themeColor="text1"/>
          <w:sz w:val="24"/>
          <w:szCs w:val="24"/>
        </w:rPr>
        <w:t>ffice as an elected, co-opted or</w:t>
      </w:r>
      <w:r w:rsidR="00F01A3B" w:rsidRPr="00F13BB8">
        <w:rPr>
          <w:rFonts w:ascii="Arial" w:hAnsi="Arial" w:cs="Arial"/>
          <w:color w:val="000000" w:themeColor="text1"/>
          <w:sz w:val="24"/>
          <w:szCs w:val="24"/>
        </w:rPr>
        <w:t xml:space="preserve"> appointed member, </w:t>
      </w:r>
      <w:r w:rsidRPr="00F13BB8">
        <w:rPr>
          <w:rFonts w:ascii="Arial" w:hAnsi="Arial" w:cs="Arial"/>
          <w:color w:val="000000" w:themeColor="text1"/>
          <w:sz w:val="24"/>
          <w:szCs w:val="24"/>
        </w:rPr>
        <w:t xml:space="preserve">in respect of any </w:t>
      </w:r>
      <w:r w:rsidR="00F01A3B" w:rsidRPr="00F13BB8">
        <w:rPr>
          <w:rFonts w:ascii="Arial" w:hAnsi="Arial" w:cs="Arial"/>
          <w:color w:val="000000" w:themeColor="text1"/>
          <w:sz w:val="24"/>
          <w:szCs w:val="24"/>
        </w:rPr>
        <w:t xml:space="preserve">expenses or election </w:t>
      </w:r>
      <w:r w:rsidRPr="00BA74E5">
        <w:rPr>
          <w:rFonts w:ascii="Arial" w:hAnsi="Arial" w:cs="Arial"/>
          <w:sz w:val="24"/>
          <w:szCs w:val="24"/>
        </w:rPr>
        <w:t xml:space="preserve">expenses incurred by you in carrying out duties as a member. </w:t>
      </w:r>
    </w:p>
    <w:p w14:paraId="72471C36" w14:textId="77777777" w:rsidR="00BA74E5" w:rsidRDefault="00BA74E5" w:rsidP="00BA74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includes any payment or financial benefit from a trade union within the meaning of the Trade Union and Labour Relations (Consolidation) Act 1992.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74E5" w14:paraId="58E4CDC8" w14:textId="77777777" w:rsidTr="0D7B4ABB">
        <w:tc>
          <w:tcPr>
            <w:tcW w:w="9016" w:type="dxa"/>
          </w:tcPr>
          <w:p w14:paraId="2D123942" w14:textId="77777777" w:rsidR="00BA74E5" w:rsidRDefault="00BA74E5" w:rsidP="00BA7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2B5359" w14:textId="592C2B94" w:rsidR="00477DCA" w:rsidRDefault="0A6D9965" w:rsidP="0D7B4AB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472C4" w:themeColor="accent5"/>
                <w:sz w:val="24"/>
                <w:szCs w:val="24"/>
              </w:rPr>
            </w:pPr>
            <w:r w:rsidRPr="0D7B4ABB">
              <w:rPr>
                <w:rFonts w:ascii="Arial" w:hAnsi="Arial" w:cs="Arial"/>
                <w:b/>
                <w:bCs/>
                <w:i/>
                <w:iCs/>
                <w:color w:val="4472C4" w:themeColor="accent5"/>
                <w:sz w:val="24"/>
                <w:szCs w:val="24"/>
              </w:rPr>
              <w:t>None</w:t>
            </w:r>
          </w:p>
          <w:p w14:paraId="2C2943EB" w14:textId="77777777" w:rsidR="00477DCA" w:rsidRDefault="00477DCA" w:rsidP="00BA74E5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61F45E5" w14:textId="77777777" w:rsidR="00477DCA" w:rsidRDefault="00477DCA" w:rsidP="00BA7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C92C85" w14:textId="77777777" w:rsidR="00BA74E5" w:rsidRDefault="00BA74E5" w:rsidP="00BA7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BDCB5A" w14:textId="77777777" w:rsidR="00BA74E5" w:rsidRDefault="00BA74E5" w:rsidP="00BA7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2EF7CA" w14:textId="77777777" w:rsidR="00BA74E5" w:rsidRDefault="00BA74E5" w:rsidP="00BA7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B763D8" w14:textId="77777777" w:rsidR="00BA74E5" w:rsidRDefault="00BA74E5" w:rsidP="00BA74E5">
      <w:pPr>
        <w:jc w:val="both"/>
        <w:rPr>
          <w:rFonts w:ascii="Arial" w:hAnsi="Arial" w:cs="Arial"/>
          <w:sz w:val="24"/>
          <w:szCs w:val="24"/>
        </w:rPr>
      </w:pPr>
    </w:p>
    <w:p w14:paraId="027E4EC8" w14:textId="77777777" w:rsidR="00BA74E5" w:rsidRDefault="00BA74E5" w:rsidP="00BA74E5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BA74E5">
        <w:rPr>
          <w:rFonts w:ascii="Arial" w:hAnsi="Arial" w:cs="Arial"/>
          <w:b/>
          <w:sz w:val="24"/>
          <w:szCs w:val="24"/>
        </w:rPr>
        <w:t>Contracts</w:t>
      </w:r>
    </w:p>
    <w:p w14:paraId="42A1050E" w14:textId="77777777" w:rsidR="00BA74E5" w:rsidRDefault="00BA74E5" w:rsidP="00BA74E5">
      <w:pPr>
        <w:jc w:val="both"/>
        <w:rPr>
          <w:rFonts w:ascii="Arial" w:hAnsi="Arial" w:cs="Arial"/>
          <w:sz w:val="24"/>
          <w:szCs w:val="24"/>
        </w:rPr>
      </w:pPr>
      <w:r w:rsidRPr="00BA74E5">
        <w:rPr>
          <w:rFonts w:ascii="Arial" w:hAnsi="Arial" w:cs="Arial"/>
          <w:sz w:val="24"/>
          <w:szCs w:val="24"/>
        </w:rPr>
        <w:t xml:space="preserve">Any contract which is made between </w:t>
      </w:r>
      <w:r w:rsidR="00F01A3B" w:rsidRPr="00D534EF">
        <w:rPr>
          <w:rFonts w:ascii="Arial" w:hAnsi="Arial" w:cs="Arial"/>
          <w:color w:val="000000" w:themeColor="text1"/>
          <w:sz w:val="24"/>
          <w:szCs w:val="24"/>
        </w:rPr>
        <w:t>you</w:t>
      </w:r>
      <w:r w:rsidR="00D534EF">
        <w:rPr>
          <w:rFonts w:ascii="Arial" w:hAnsi="Arial" w:cs="Arial"/>
          <w:color w:val="000000" w:themeColor="text1"/>
          <w:sz w:val="24"/>
          <w:szCs w:val="24"/>
        </w:rPr>
        <w:t>, or your spouse/part</w:t>
      </w:r>
      <w:r w:rsidR="00FA23CC">
        <w:rPr>
          <w:rFonts w:ascii="Arial" w:hAnsi="Arial" w:cs="Arial"/>
          <w:color w:val="000000" w:themeColor="text1"/>
          <w:sz w:val="24"/>
          <w:szCs w:val="24"/>
        </w:rPr>
        <w:t>n</w:t>
      </w:r>
      <w:r w:rsidR="00D534EF">
        <w:rPr>
          <w:rFonts w:ascii="Arial" w:hAnsi="Arial" w:cs="Arial"/>
          <w:color w:val="000000" w:themeColor="text1"/>
          <w:sz w:val="24"/>
          <w:szCs w:val="24"/>
        </w:rPr>
        <w:t>er</w:t>
      </w:r>
      <w:r w:rsidRPr="00F01A3B">
        <w:rPr>
          <w:rFonts w:ascii="Arial" w:hAnsi="Arial" w:cs="Arial"/>
          <w:color w:val="FF0000"/>
          <w:sz w:val="24"/>
          <w:szCs w:val="24"/>
        </w:rPr>
        <w:t xml:space="preserve"> </w:t>
      </w:r>
      <w:r w:rsidRPr="00BA74E5">
        <w:rPr>
          <w:rFonts w:ascii="Arial" w:hAnsi="Arial" w:cs="Arial"/>
          <w:sz w:val="24"/>
          <w:szCs w:val="24"/>
        </w:rPr>
        <w:t>(or a body in which you have a beneficial interest)</w:t>
      </w:r>
      <w:r w:rsidR="009D02B0">
        <w:rPr>
          <w:rFonts w:ascii="Arial" w:hAnsi="Arial" w:cs="Arial"/>
          <w:sz w:val="24"/>
          <w:szCs w:val="24"/>
        </w:rPr>
        <w:t>,</w:t>
      </w:r>
      <w:r w:rsidRPr="00BA74E5">
        <w:rPr>
          <w:rFonts w:ascii="Arial" w:hAnsi="Arial" w:cs="Arial"/>
          <w:sz w:val="24"/>
          <w:szCs w:val="24"/>
        </w:rPr>
        <w:t xml:space="preserve"> and the relevant authority of which you are a member</w:t>
      </w:r>
      <w:r>
        <w:rPr>
          <w:rFonts w:ascii="Arial" w:hAnsi="Arial" w:cs="Arial"/>
          <w:sz w:val="24"/>
          <w:szCs w:val="24"/>
        </w:rPr>
        <w:t>:-</w:t>
      </w:r>
    </w:p>
    <w:p w14:paraId="364BBEFC" w14:textId="77777777" w:rsidR="00BA74E5" w:rsidRPr="00BA74E5" w:rsidRDefault="00BA74E5" w:rsidP="00BA74E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BA74E5">
        <w:rPr>
          <w:rFonts w:ascii="Arial" w:hAnsi="Arial" w:cs="Arial"/>
          <w:sz w:val="24"/>
          <w:szCs w:val="24"/>
        </w:rPr>
        <w:t>nder which goods or services are to be provided or works are to be executed; and</w:t>
      </w:r>
    </w:p>
    <w:p w14:paraId="12EA8C50" w14:textId="77777777" w:rsidR="00ED5D12" w:rsidRPr="00477DCA" w:rsidRDefault="00BA74E5" w:rsidP="0048194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BA74E5">
        <w:rPr>
          <w:rFonts w:ascii="Arial" w:hAnsi="Arial" w:cs="Arial"/>
          <w:sz w:val="24"/>
          <w:szCs w:val="24"/>
        </w:rPr>
        <w:t xml:space="preserve">hich has not been fully discharged. </w:t>
      </w:r>
    </w:p>
    <w:p w14:paraId="4B158678" w14:textId="77777777" w:rsidR="00ED5D12" w:rsidRDefault="00ED5D12" w:rsidP="0048194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194A" w14:paraId="5B304615" w14:textId="77777777" w:rsidTr="0D7B4ABB">
        <w:tc>
          <w:tcPr>
            <w:tcW w:w="9016" w:type="dxa"/>
          </w:tcPr>
          <w:p w14:paraId="13D48648" w14:textId="77777777" w:rsidR="0048194A" w:rsidRPr="0048194A" w:rsidRDefault="0048194A" w:rsidP="00481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94A">
              <w:rPr>
                <w:rFonts w:ascii="Arial" w:hAnsi="Arial" w:cs="Arial"/>
                <w:b/>
                <w:sz w:val="24"/>
                <w:szCs w:val="24"/>
              </w:rPr>
              <w:t>Member</w:t>
            </w:r>
          </w:p>
        </w:tc>
      </w:tr>
      <w:tr w:rsidR="0048194A" w14:paraId="2E1D68E9" w14:textId="77777777" w:rsidTr="0D7B4ABB">
        <w:tc>
          <w:tcPr>
            <w:tcW w:w="9016" w:type="dxa"/>
          </w:tcPr>
          <w:p w14:paraId="65FD69DF" w14:textId="77777777" w:rsidR="00ED5D12" w:rsidRDefault="00ED5D12" w:rsidP="00481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D36C79" w14:textId="626DF540" w:rsidR="00477DCA" w:rsidRPr="00ED5D12" w:rsidRDefault="38DED2DD" w:rsidP="0D7B4ABB">
            <w:pPr>
              <w:jc w:val="both"/>
              <w:rPr>
                <w:rFonts w:ascii="Arial" w:hAnsi="Arial" w:cs="Arial"/>
                <w:i/>
                <w:iCs/>
                <w:color w:val="4472C4" w:themeColor="accent5"/>
                <w:sz w:val="24"/>
                <w:szCs w:val="24"/>
              </w:rPr>
            </w:pPr>
            <w:r w:rsidRPr="0D7B4ABB">
              <w:rPr>
                <w:rFonts w:ascii="Arial" w:hAnsi="Arial" w:cs="Arial"/>
                <w:i/>
                <w:iCs/>
                <w:color w:val="4472C4" w:themeColor="accent5"/>
                <w:sz w:val="24"/>
                <w:szCs w:val="24"/>
              </w:rPr>
              <w:t>None</w:t>
            </w:r>
          </w:p>
          <w:p w14:paraId="5AF53D57" w14:textId="77777777" w:rsidR="0048194A" w:rsidRDefault="0048194A" w:rsidP="00481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3F1537" w14:textId="77777777" w:rsidR="0048194A" w:rsidRDefault="0048194A" w:rsidP="00481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1D93F4" w14:textId="77777777" w:rsidR="0048194A" w:rsidRDefault="0048194A" w:rsidP="00481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C1E197" w14:textId="77777777" w:rsidR="0048194A" w:rsidRDefault="0048194A" w:rsidP="00481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F8318C" w14:textId="77777777" w:rsidR="0048194A" w:rsidRDefault="0048194A" w:rsidP="00481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91C3F1" w14:textId="77777777" w:rsidR="0048194A" w:rsidRDefault="0048194A" w:rsidP="00481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16C698" w14:textId="77777777" w:rsidR="0048194A" w:rsidRDefault="0048194A" w:rsidP="00481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CDB173" w14:textId="77777777" w:rsidR="0048194A" w:rsidRDefault="0048194A" w:rsidP="00481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4E8E35" w14:textId="77777777" w:rsidR="0048194A" w:rsidRPr="0048194A" w:rsidRDefault="0048194A" w:rsidP="0048194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194A" w:rsidRPr="00BA74E5" w14:paraId="770FE9B7" w14:textId="77777777" w:rsidTr="0D7B4ABB">
        <w:tc>
          <w:tcPr>
            <w:tcW w:w="9016" w:type="dxa"/>
          </w:tcPr>
          <w:p w14:paraId="15B25FBF" w14:textId="77777777" w:rsidR="0048194A" w:rsidRPr="00BA74E5" w:rsidRDefault="0048194A" w:rsidP="00890E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74E5">
              <w:rPr>
                <w:rFonts w:ascii="Arial" w:hAnsi="Arial" w:cs="Arial"/>
                <w:b/>
                <w:sz w:val="24"/>
                <w:szCs w:val="24"/>
              </w:rPr>
              <w:t>Spouse, civil partner, partner living with as spouse or civil partner</w:t>
            </w:r>
          </w:p>
        </w:tc>
      </w:tr>
      <w:tr w:rsidR="0048194A" w14:paraId="7B865CFD" w14:textId="77777777" w:rsidTr="0D7B4ABB">
        <w:tc>
          <w:tcPr>
            <w:tcW w:w="9016" w:type="dxa"/>
          </w:tcPr>
          <w:p w14:paraId="38860EB0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EE3D7F" w14:textId="0ADB62F2" w:rsidR="0048194A" w:rsidRDefault="5FB04530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D7B4ABB">
              <w:rPr>
                <w:rFonts w:ascii="Arial" w:hAnsi="Arial" w:cs="Arial"/>
                <w:color w:val="4472C4" w:themeColor="accent5"/>
                <w:sz w:val="24"/>
                <w:szCs w:val="24"/>
              </w:rPr>
              <w:t>None</w:t>
            </w:r>
          </w:p>
          <w:p w14:paraId="13B9F686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332DCC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70D104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0F3B21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5C2F10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AA507E" w14:textId="77777777" w:rsidR="00ED5D12" w:rsidRPr="00ED5D12" w:rsidRDefault="00ED5D12" w:rsidP="00ED5D12">
      <w:pPr>
        <w:jc w:val="both"/>
        <w:rPr>
          <w:rFonts w:ascii="Arial" w:hAnsi="Arial" w:cs="Arial"/>
          <w:b/>
          <w:sz w:val="24"/>
          <w:szCs w:val="24"/>
        </w:rPr>
      </w:pPr>
    </w:p>
    <w:p w14:paraId="5CDED1E8" w14:textId="77777777" w:rsidR="00BA74E5" w:rsidRDefault="0048194A" w:rsidP="0048194A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48194A">
        <w:rPr>
          <w:rFonts w:ascii="Arial" w:hAnsi="Arial" w:cs="Arial"/>
          <w:b/>
          <w:sz w:val="24"/>
          <w:szCs w:val="24"/>
        </w:rPr>
        <w:t>Land</w:t>
      </w:r>
      <w:r>
        <w:rPr>
          <w:rFonts w:ascii="Arial" w:hAnsi="Arial" w:cs="Arial"/>
          <w:b/>
          <w:sz w:val="24"/>
          <w:szCs w:val="24"/>
        </w:rPr>
        <w:t xml:space="preserve"> in the area of the authority</w:t>
      </w:r>
    </w:p>
    <w:p w14:paraId="6B278CEB" w14:textId="77777777" w:rsidR="0048194A" w:rsidRDefault="0048194A" w:rsidP="0048194A">
      <w:pPr>
        <w:jc w:val="both"/>
        <w:rPr>
          <w:rFonts w:ascii="Arial" w:hAnsi="Arial" w:cs="Arial"/>
          <w:sz w:val="24"/>
          <w:szCs w:val="24"/>
        </w:rPr>
      </w:pPr>
      <w:r w:rsidRPr="0048194A">
        <w:rPr>
          <w:rFonts w:ascii="Arial" w:hAnsi="Arial" w:cs="Arial"/>
          <w:sz w:val="24"/>
          <w:szCs w:val="24"/>
        </w:rPr>
        <w:t xml:space="preserve">Any beneficial interest in land which is within the area of the authority (as owner, lessee, tenant etc.). You should also include any property from which you </w:t>
      </w:r>
      <w:r w:rsidR="00FA23CC">
        <w:rPr>
          <w:rFonts w:ascii="Arial" w:hAnsi="Arial" w:cs="Arial"/>
          <w:sz w:val="24"/>
          <w:szCs w:val="24"/>
        </w:rPr>
        <w:t xml:space="preserve">pay or </w:t>
      </w:r>
      <w:r w:rsidRPr="00F13BB8">
        <w:rPr>
          <w:rFonts w:ascii="Arial" w:hAnsi="Arial" w:cs="Arial"/>
          <w:color w:val="000000" w:themeColor="text1"/>
          <w:sz w:val="24"/>
          <w:szCs w:val="24"/>
        </w:rPr>
        <w:t>receive</w:t>
      </w:r>
      <w:r w:rsidRPr="0048194A">
        <w:rPr>
          <w:rFonts w:ascii="Arial" w:hAnsi="Arial" w:cs="Arial"/>
          <w:sz w:val="24"/>
          <w:szCs w:val="24"/>
        </w:rPr>
        <w:t xml:space="preserve"> rent, or </w:t>
      </w:r>
      <w:r w:rsidR="00FA23CC">
        <w:rPr>
          <w:rFonts w:ascii="Arial" w:hAnsi="Arial" w:cs="Arial"/>
          <w:sz w:val="24"/>
          <w:szCs w:val="24"/>
        </w:rPr>
        <w:t xml:space="preserve">of </w:t>
      </w:r>
      <w:r w:rsidRPr="0048194A">
        <w:rPr>
          <w:rFonts w:ascii="Arial" w:hAnsi="Arial" w:cs="Arial"/>
          <w:sz w:val="24"/>
          <w:szCs w:val="24"/>
        </w:rPr>
        <w:t xml:space="preserve">which you are the mortgagee.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194A" w:rsidRPr="0048194A" w14:paraId="675198BD" w14:textId="77777777" w:rsidTr="0D7B4ABB">
        <w:tc>
          <w:tcPr>
            <w:tcW w:w="9016" w:type="dxa"/>
          </w:tcPr>
          <w:p w14:paraId="6755F2D4" w14:textId="77777777" w:rsidR="0048194A" w:rsidRPr="0048194A" w:rsidRDefault="0048194A" w:rsidP="00890E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94A">
              <w:rPr>
                <w:rFonts w:ascii="Arial" w:hAnsi="Arial" w:cs="Arial"/>
                <w:b/>
                <w:sz w:val="24"/>
                <w:szCs w:val="24"/>
              </w:rPr>
              <w:t>Member</w:t>
            </w:r>
          </w:p>
        </w:tc>
      </w:tr>
      <w:tr w:rsidR="0048194A" w14:paraId="79DECB29" w14:textId="77777777" w:rsidTr="0D7B4ABB">
        <w:tc>
          <w:tcPr>
            <w:tcW w:w="9016" w:type="dxa"/>
          </w:tcPr>
          <w:p w14:paraId="405D6FD0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9760A4" w14:textId="18D62F85" w:rsidR="0048194A" w:rsidRDefault="0D8450FF" w:rsidP="0D7B4AB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472C4" w:themeColor="accent5"/>
                <w:sz w:val="24"/>
                <w:szCs w:val="24"/>
              </w:rPr>
            </w:pPr>
            <w:r w:rsidRPr="0D7B4ABB">
              <w:rPr>
                <w:rFonts w:ascii="Arial" w:hAnsi="Arial" w:cs="Arial"/>
                <w:b/>
                <w:bCs/>
                <w:i/>
                <w:iCs/>
                <w:color w:val="4472C4" w:themeColor="accent5"/>
                <w:sz w:val="24"/>
                <w:szCs w:val="24"/>
              </w:rPr>
              <w:t>Four Oaks, Bishops Green, RG20 4HS</w:t>
            </w:r>
          </w:p>
          <w:p w14:paraId="59636ADD" w14:textId="77777777" w:rsidR="00477DCA" w:rsidRDefault="00477DCA" w:rsidP="0D7B4ABB">
            <w:pPr>
              <w:jc w:val="both"/>
              <w:rPr>
                <w:rFonts w:ascii="Arial" w:hAnsi="Arial" w:cs="Arial"/>
                <w:color w:val="4472C4" w:themeColor="accent5"/>
                <w:sz w:val="24"/>
                <w:szCs w:val="24"/>
              </w:rPr>
            </w:pPr>
          </w:p>
          <w:p w14:paraId="560780B8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E1E3EA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F17661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573025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24EE49" w14:textId="77777777" w:rsidR="00ED5D12" w:rsidRDefault="00ED5D12" w:rsidP="0048194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194A" w:rsidRPr="00BA74E5" w14:paraId="3B443A94" w14:textId="77777777" w:rsidTr="0D7B4ABB">
        <w:tc>
          <w:tcPr>
            <w:tcW w:w="9016" w:type="dxa"/>
          </w:tcPr>
          <w:p w14:paraId="6AD6533D" w14:textId="77777777" w:rsidR="0048194A" w:rsidRPr="00BA74E5" w:rsidRDefault="0048194A" w:rsidP="00890E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74E5">
              <w:rPr>
                <w:rFonts w:ascii="Arial" w:hAnsi="Arial" w:cs="Arial"/>
                <w:b/>
                <w:sz w:val="24"/>
                <w:szCs w:val="24"/>
              </w:rPr>
              <w:t>Spouse, civil partner, partner living with as spouse or civil partner</w:t>
            </w:r>
          </w:p>
        </w:tc>
      </w:tr>
      <w:tr w:rsidR="0048194A" w14:paraId="2AA9806A" w14:textId="77777777" w:rsidTr="0D7B4ABB">
        <w:tc>
          <w:tcPr>
            <w:tcW w:w="9016" w:type="dxa"/>
          </w:tcPr>
          <w:p w14:paraId="43881D80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E09A41" w14:textId="53BDD3E7" w:rsidR="0048194A" w:rsidRDefault="3080894A" w:rsidP="0D7B4ABB">
            <w:pPr>
              <w:jc w:val="both"/>
              <w:rPr>
                <w:rFonts w:ascii="Arial" w:hAnsi="Arial" w:cs="Arial"/>
                <w:color w:val="4472C4" w:themeColor="accent5"/>
                <w:sz w:val="24"/>
                <w:szCs w:val="24"/>
              </w:rPr>
            </w:pPr>
            <w:r w:rsidRPr="0D7B4ABB">
              <w:rPr>
                <w:rFonts w:ascii="Arial" w:hAnsi="Arial" w:cs="Arial"/>
                <w:color w:val="4472C4" w:themeColor="accent5"/>
                <w:sz w:val="24"/>
                <w:szCs w:val="24"/>
              </w:rPr>
              <w:t>None</w:t>
            </w:r>
          </w:p>
          <w:p w14:paraId="5E8A98E3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181E2D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4A526D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4914A3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B03C1F" w14:textId="77777777" w:rsidR="0048194A" w:rsidRDefault="0048194A" w:rsidP="0048194A">
      <w:pPr>
        <w:jc w:val="both"/>
        <w:rPr>
          <w:rFonts w:ascii="Arial" w:hAnsi="Arial" w:cs="Arial"/>
          <w:sz w:val="24"/>
          <w:szCs w:val="24"/>
        </w:rPr>
      </w:pPr>
    </w:p>
    <w:p w14:paraId="5AFF5464" w14:textId="77777777" w:rsidR="0048194A" w:rsidRDefault="0048194A" w:rsidP="0048194A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48194A">
        <w:rPr>
          <w:rFonts w:ascii="Arial" w:hAnsi="Arial" w:cs="Arial"/>
          <w:b/>
          <w:sz w:val="24"/>
          <w:szCs w:val="24"/>
        </w:rPr>
        <w:t>Licences to occupy land</w:t>
      </w:r>
    </w:p>
    <w:p w14:paraId="10556615" w14:textId="77777777" w:rsidR="0048194A" w:rsidRDefault="0048194A" w:rsidP="0048194A">
      <w:pPr>
        <w:jc w:val="both"/>
        <w:rPr>
          <w:rFonts w:ascii="Arial" w:hAnsi="Arial" w:cs="Arial"/>
          <w:sz w:val="24"/>
          <w:szCs w:val="24"/>
        </w:rPr>
      </w:pPr>
      <w:r w:rsidRPr="0048194A">
        <w:rPr>
          <w:rFonts w:ascii="Arial" w:hAnsi="Arial" w:cs="Arial"/>
          <w:sz w:val="24"/>
          <w:szCs w:val="24"/>
        </w:rPr>
        <w:t xml:space="preserve">Any licence (alone or jointly with others) to occupy land in the area of the relevant authority for a month or longer.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194A" w:rsidRPr="0048194A" w14:paraId="473ADC40" w14:textId="77777777" w:rsidTr="0D7B4ABB">
        <w:tc>
          <w:tcPr>
            <w:tcW w:w="9016" w:type="dxa"/>
          </w:tcPr>
          <w:p w14:paraId="373A00BB" w14:textId="77777777" w:rsidR="0048194A" w:rsidRPr="0048194A" w:rsidRDefault="0048194A" w:rsidP="00890E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94A">
              <w:rPr>
                <w:rFonts w:ascii="Arial" w:hAnsi="Arial" w:cs="Arial"/>
                <w:b/>
                <w:sz w:val="24"/>
                <w:szCs w:val="24"/>
              </w:rPr>
              <w:t>Member</w:t>
            </w:r>
          </w:p>
        </w:tc>
      </w:tr>
      <w:tr w:rsidR="0048194A" w14:paraId="5D629E02" w14:textId="77777777" w:rsidTr="0D7B4ABB">
        <w:tc>
          <w:tcPr>
            <w:tcW w:w="9016" w:type="dxa"/>
          </w:tcPr>
          <w:p w14:paraId="382066AE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0FFC79" w14:textId="262662D1" w:rsidR="0048194A" w:rsidRDefault="12B9655F" w:rsidP="0D7B4AB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472C4" w:themeColor="accent5"/>
                <w:sz w:val="24"/>
                <w:szCs w:val="24"/>
              </w:rPr>
            </w:pPr>
            <w:r w:rsidRPr="0D7B4ABB">
              <w:rPr>
                <w:rFonts w:ascii="Arial" w:hAnsi="Arial" w:cs="Arial"/>
                <w:b/>
                <w:bCs/>
                <w:i/>
                <w:iCs/>
                <w:color w:val="4472C4" w:themeColor="accent5"/>
                <w:sz w:val="24"/>
                <w:szCs w:val="24"/>
              </w:rPr>
              <w:t>None</w:t>
            </w:r>
          </w:p>
          <w:p w14:paraId="565590F0" w14:textId="77777777" w:rsidR="00477DCA" w:rsidRDefault="00477DCA" w:rsidP="0D7B4ABB">
            <w:pPr>
              <w:jc w:val="both"/>
              <w:rPr>
                <w:rFonts w:ascii="Arial" w:hAnsi="Arial" w:cs="Arial"/>
                <w:color w:val="4472C4" w:themeColor="accent5"/>
                <w:sz w:val="24"/>
                <w:szCs w:val="24"/>
              </w:rPr>
            </w:pPr>
          </w:p>
          <w:p w14:paraId="2BA61F01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003EB5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727B52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F1E343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A85F73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54ADC3" w14:textId="77777777" w:rsidR="0048194A" w:rsidRDefault="0048194A" w:rsidP="0048194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194A" w:rsidRPr="00BA74E5" w14:paraId="50063549" w14:textId="77777777" w:rsidTr="0D7B4ABB">
        <w:tc>
          <w:tcPr>
            <w:tcW w:w="9016" w:type="dxa"/>
          </w:tcPr>
          <w:p w14:paraId="6A9ACF0E" w14:textId="77777777" w:rsidR="0048194A" w:rsidRPr="00BA74E5" w:rsidRDefault="0048194A" w:rsidP="00890E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74E5">
              <w:rPr>
                <w:rFonts w:ascii="Arial" w:hAnsi="Arial" w:cs="Arial"/>
                <w:b/>
                <w:sz w:val="24"/>
                <w:szCs w:val="24"/>
              </w:rPr>
              <w:t>Spouse, civil partner, partner living with as spouse or civil partner</w:t>
            </w:r>
          </w:p>
        </w:tc>
      </w:tr>
      <w:tr w:rsidR="0048194A" w14:paraId="5A7F3649" w14:textId="77777777" w:rsidTr="0D7B4ABB">
        <w:tc>
          <w:tcPr>
            <w:tcW w:w="9016" w:type="dxa"/>
          </w:tcPr>
          <w:p w14:paraId="19370C43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E188A" w14:textId="15C6B69B" w:rsidR="0048194A" w:rsidRDefault="39205387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D7B4ABB">
              <w:rPr>
                <w:rFonts w:ascii="Arial" w:hAnsi="Arial" w:cs="Arial"/>
                <w:color w:val="4472C4" w:themeColor="accent5"/>
                <w:sz w:val="24"/>
                <w:szCs w:val="24"/>
              </w:rPr>
              <w:t>None</w:t>
            </w:r>
          </w:p>
          <w:p w14:paraId="36605ACC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8816E8" w14:textId="77777777" w:rsidR="00477DCA" w:rsidRDefault="00477DC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E3911B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4295F3" w14:textId="77777777" w:rsidR="0048194A" w:rsidRDefault="0048194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527266" w14:textId="77777777" w:rsidR="009D02B0" w:rsidRPr="009D02B0" w:rsidRDefault="009D02B0" w:rsidP="009D02B0">
      <w:pPr>
        <w:jc w:val="both"/>
        <w:rPr>
          <w:rFonts w:ascii="Arial" w:hAnsi="Arial" w:cs="Arial"/>
          <w:b/>
          <w:sz w:val="24"/>
          <w:szCs w:val="24"/>
        </w:rPr>
      </w:pPr>
    </w:p>
    <w:p w14:paraId="3EFB91C4" w14:textId="77777777" w:rsidR="009D02B0" w:rsidRPr="009D02B0" w:rsidRDefault="009D02B0" w:rsidP="009D02B0">
      <w:pPr>
        <w:jc w:val="both"/>
        <w:rPr>
          <w:rFonts w:ascii="Arial" w:hAnsi="Arial" w:cs="Arial"/>
          <w:b/>
          <w:sz w:val="24"/>
          <w:szCs w:val="24"/>
        </w:rPr>
      </w:pPr>
    </w:p>
    <w:p w14:paraId="5413D675" w14:textId="77777777" w:rsidR="0048194A" w:rsidRDefault="0048194A" w:rsidP="0048194A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48194A">
        <w:rPr>
          <w:rFonts w:ascii="Arial" w:hAnsi="Arial" w:cs="Arial"/>
          <w:b/>
          <w:sz w:val="24"/>
          <w:szCs w:val="24"/>
        </w:rPr>
        <w:t>Corporate Tenancies</w:t>
      </w:r>
    </w:p>
    <w:p w14:paraId="18172092" w14:textId="77777777" w:rsidR="0048194A" w:rsidRDefault="0027544E" w:rsidP="004819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tenancy where, to your knowledge:-</w:t>
      </w:r>
    </w:p>
    <w:p w14:paraId="4A494141" w14:textId="77777777" w:rsidR="0027544E" w:rsidRDefault="0027544E" w:rsidP="0027544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landlord is the relevant authority; and</w:t>
      </w:r>
    </w:p>
    <w:p w14:paraId="775927A3" w14:textId="77777777" w:rsidR="0027544E" w:rsidRDefault="0027544E" w:rsidP="0027544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tenant is a body in which the </w:t>
      </w:r>
      <w:r w:rsidRPr="00D534EF">
        <w:rPr>
          <w:rFonts w:ascii="Arial" w:hAnsi="Arial" w:cs="Arial"/>
          <w:color w:val="000000" w:themeColor="text1"/>
          <w:sz w:val="24"/>
          <w:szCs w:val="24"/>
        </w:rPr>
        <w:t xml:space="preserve">relevant </w:t>
      </w:r>
      <w:r w:rsidR="009D02B0" w:rsidRPr="00D534EF">
        <w:rPr>
          <w:rFonts w:ascii="Arial" w:hAnsi="Arial" w:cs="Arial"/>
          <w:color w:val="000000" w:themeColor="text1"/>
          <w:sz w:val="24"/>
          <w:szCs w:val="24"/>
        </w:rPr>
        <w:t>authority</w:t>
      </w:r>
      <w:r w:rsidRPr="00D534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has a beneficial interest.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544E" w:rsidRPr="0048194A" w14:paraId="241BA4BA" w14:textId="77777777" w:rsidTr="0D7B4ABB">
        <w:tc>
          <w:tcPr>
            <w:tcW w:w="9016" w:type="dxa"/>
          </w:tcPr>
          <w:p w14:paraId="32528DEE" w14:textId="77777777" w:rsidR="0027544E" w:rsidRPr="0048194A" w:rsidRDefault="0027544E" w:rsidP="00890E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94A">
              <w:rPr>
                <w:rFonts w:ascii="Arial" w:hAnsi="Arial" w:cs="Arial"/>
                <w:b/>
                <w:sz w:val="24"/>
                <w:szCs w:val="24"/>
              </w:rPr>
              <w:t>Member</w:t>
            </w:r>
          </w:p>
        </w:tc>
      </w:tr>
      <w:tr w:rsidR="0027544E" w14:paraId="17807F57" w14:textId="77777777" w:rsidTr="0D7B4ABB">
        <w:tc>
          <w:tcPr>
            <w:tcW w:w="9016" w:type="dxa"/>
          </w:tcPr>
          <w:p w14:paraId="538B2F10" w14:textId="77777777" w:rsidR="00ED5D12" w:rsidRDefault="00ED5D12" w:rsidP="00ED5D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995B32" w14:textId="4A4922FC" w:rsidR="0027544E" w:rsidRDefault="256D773C" w:rsidP="0D7B4ABB">
            <w:pPr>
              <w:jc w:val="both"/>
              <w:rPr>
                <w:rFonts w:ascii="Arial" w:hAnsi="Arial" w:cs="Arial"/>
                <w:color w:val="4472C4" w:themeColor="accent5"/>
                <w:sz w:val="24"/>
                <w:szCs w:val="24"/>
              </w:rPr>
            </w:pPr>
            <w:r w:rsidRPr="0D7B4ABB">
              <w:rPr>
                <w:rFonts w:ascii="Arial" w:hAnsi="Arial" w:cs="Arial"/>
                <w:color w:val="4472C4" w:themeColor="accent5"/>
                <w:sz w:val="24"/>
                <w:szCs w:val="24"/>
              </w:rPr>
              <w:t>None</w:t>
            </w:r>
          </w:p>
          <w:p w14:paraId="1F4C5399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2FE488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5F07FB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C1E21B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0BE8F2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F45C29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A1FC8E" w14:textId="77777777" w:rsidR="0027544E" w:rsidRDefault="0027544E" w:rsidP="0027544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544E" w:rsidRPr="00BA74E5" w14:paraId="4F8D2CD0" w14:textId="77777777" w:rsidTr="0D7B4ABB">
        <w:tc>
          <w:tcPr>
            <w:tcW w:w="9016" w:type="dxa"/>
          </w:tcPr>
          <w:p w14:paraId="5C62A628" w14:textId="77777777" w:rsidR="0027544E" w:rsidRPr="00BA74E5" w:rsidRDefault="0027544E" w:rsidP="00890E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74E5">
              <w:rPr>
                <w:rFonts w:ascii="Arial" w:hAnsi="Arial" w:cs="Arial"/>
                <w:b/>
                <w:sz w:val="24"/>
                <w:szCs w:val="24"/>
              </w:rPr>
              <w:t>Spouse, civil partner, partner living with as spouse or civil partner</w:t>
            </w:r>
          </w:p>
        </w:tc>
      </w:tr>
      <w:tr w:rsidR="0027544E" w14:paraId="4C18ED95" w14:textId="77777777" w:rsidTr="0D7B4ABB">
        <w:tc>
          <w:tcPr>
            <w:tcW w:w="9016" w:type="dxa"/>
          </w:tcPr>
          <w:p w14:paraId="75FD110F" w14:textId="77777777" w:rsidR="0027544E" w:rsidRDefault="0027544E" w:rsidP="0D7B4ABB">
            <w:pPr>
              <w:jc w:val="both"/>
              <w:rPr>
                <w:rFonts w:ascii="Arial" w:hAnsi="Arial" w:cs="Arial"/>
                <w:color w:val="4472C4" w:themeColor="accent5"/>
                <w:sz w:val="24"/>
                <w:szCs w:val="24"/>
              </w:rPr>
            </w:pPr>
          </w:p>
          <w:p w14:paraId="08846310" w14:textId="40ACE473" w:rsidR="0027544E" w:rsidRDefault="3258DD29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D7B4ABB">
              <w:rPr>
                <w:rFonts w:ascii="Arial" w:hAnsi="Arial" w:cs="Arial"/>
                <w:color w:val="4472C4" w:themeColor="accent5"/>
                <w:sz w:val="24"/>
                <w:szCs w:val="24"/>
              </w:rPr>
              <w:t>None</w:t>
            </w:r>
          </w:p>
          <w:p w14:paraId="59D924F8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6C14DC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6922CD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68D516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C372D4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5F3A4D" w14:textId="77777777" w:rsidR="0027544E" w:rsidRDefault="0027544E" w:rsidP="0027544E">
      <w:pPr>
        <w:jc w:val="both"/>
        <w:rPr>
          <w:rFonts w:ascii="Arial" w:hAnsi="Arial" w:cs="Arial"/>
          <w:sz w:val="24"/>
          <w:szCs w:val="24"/>
        </w:rPr>
      </w:pPr>
    </w:p>
    <w:p w14:paraId="274C9FA0" w14:textId="77777777" w:rsidR="0027544E" w:rsidRDefault="0027544E" w:rsidP="0027544E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27544E">
        <w:rPr>
          <w:rFonts w:ascii="Arial" w:hAnsi="Arial" w:cs="Arial"/>
          <w:b/>
          <w:sz w:val="24"/>
          <w:szCs w:val="24"/>
        </w:rPr>
        <w:t>Secu</w:t>
      </w:r>
      <w:r>
        <w:rPr>
          <w:rFonts w:ascii="Arial" w:hAnsi="Arial" w:cs="Arial"/>
          <w:b/>
          <w:sz w:val="24"/>
          <w:szCs w:val="24"/>
        </w:rPr>
        <w:t>r</w:t>
      </w:r>
      <w:r w:rsidRPr="0027544E">
        <w:rPr>
          <w:rFonts w:ascii="Arial" w:hAnsi="Arial" w:cs="Arial"/>
          <w:b/>
          <w:sz w:val="24"/>
          <w:szCs w:val="24"/>
        </w:rPr>
        <w:t>ities</w:t>
      </w:r>
    </w:p>
    <w:p w14:paraId="41947625" w14:textId="77777777" w:rsidR="0027544E" w:rsidRDefault="0027544E" w:rsidP="002754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beneficial interest in securities of a body where:-</w:t>
      </w:r>
    </w:p>
    <w:p w14:paraId="77854C0B" w14:textId="77777777" w:rsidR="0027544E" w:rsidRDefault="0027544E" w:rsidP="0027544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that body (to your knowledge) has a place of business or land in the area of the relevant authority; and </w:t>
      </w:r>
    </w:p>
    <w:p w14:paraId="4FC343B2" w14:textId="77777777" w:rsidR="0027544E" w:rsidRDefault="0027544E" w:rsidP="0027544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either;-</w:t>
      </w:r>
    </w:p>
    <w:p w14:paraId="1108EDB1" w14:textId="77777777" w:rsidR="0027544E" w:rsidRDefault="0027544E" w:rsidP="0027544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total nominal value of the securities exceeds £25,000 or one hundredth of the total issued share capital of that body; or</w:t>
      </w:r>
    </w:p>
    <w:p w14:paraId="1E93539A" w14:textId="77777777" w:rsidR="0027544E" w:rsidRPr="00341D2F" w:rsidRDefault="0027544E" w:rsidP="0027544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share capital of that body is more than one class, the total nominal value of the share of any one class in which the relevant person has a beneficial interest exceeds one hundredth of the total issues share capital of that class.</w:t>
      </w:r>
    </w:p>
    <w:p w14:paraId="14FB0C8C" w14:textId="77777777" w:rsidR="0027544E" w:rsidRPr="00341D2F" w:rsidRDefault="0027544E" w:rsidP="00341D2F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544E" w:rsidRPr="0048194A" w14:paraId="3A05C3B8" w14:textId="77777777" w:rsidTr="0D7B4ABB">
        <w:tc>
          <w:tcPr>
            <w:tcW w:w="9016" w:type="dxa"/>
          </w:tcPr>
          <w:p w14:paraId="7E1D02EA" w14:textId="77777777" w:rsidR="0027544E" w:rsidRPr="0048194A" w:rsidRDefault="0027544E" w:rsidP="00890E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94A">
              <w:rPr>
                <w:rFonts w:ascii="Arial" w:hAnsi="Arial" w:cs="Arial"/>
                <w:b/>
                <w:sz w:val="24"/>
                <w:szCs w:val="24"/>
              </w:rPr>
              <w:t>Member</w:t>
            </w:r>
          </w:p>
        </w:tc>
      </w:tr>
      <w:tr w:rsidR="0027544E" w14:paraId="45B10A87" w14:textId="77777777" w:rsidTr="0D7B4ABB">
        <w:tc>
          <w:tcPr>
            <w:tcW w:w="9016" w:type="dxa"/>
          </w:tcPr>
          <w:p w14:paraId="0A32354D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337B14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057945" w14:textId="29385A7B" w:rsidR="0027544E" w:rsidRDefault="7DA79CF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D7B4ABB">
              <w:rPr>
                <w:rFonts w:ascii="Arial" w:hAnsi="Arial" w:cs="Arial"/>
                <w:color w:val="4472C4" w:themeColor="accent5"/>
                <w:sz w:val="24"/>
                <w:szCs w:val="24"/>
              </w:rPr>
              <w:t>None</w:t>
            </w:r>
          </w:p>
          <w:p w14:paraId="520A1F16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5772B8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D8F3FA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14B6AE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44E" w:rsidRPr="00BA74E5" w14:paraId="3EC4EDD9" w14:textId="77777777" w:rsidTr="0D7B4ABB">
        <w:tc>
          <w:tcPr>
            <w:tcW w:w="9016" w:type="dxa"/>
          </w:tcPr>
          <w:p w14:paraId="33EDA44D" w14:textId="77777777" w:rsidR="0027544E" w:rsidRPr="00BA74E5" w:rsidRDefault="0027544E" w:rsidP="00890E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74E5">
              <w:rPr>
                <w:rFonts w:ascii="Arial" w:hAnsi="Arial" w:cs="Arial"/>
                <w:b/>
                <w:sz w:val="24"/>
                <w:szCs w:val="24"/>
              </w:rPr>
              <w:t>Spouse, civil partner, partner living with as spouse or civil partner</w:t>
            </w:r>
          </w:p>
        </w:tc>
      </w:tr>
      <w:tr w:rsidR="0027544E" w14:paraId="480EBB20" w14:textId="77777777" w:rsidTr="0D7B4ABB">
        <w:tc>
          <w:tcPr>
            <w:tcW w:w="9016" w:type="dxa"/>
          </w:tcPr>
          <w:p w14:paraId="23E56970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0AABBB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6AE7B2" w14:textId="43A66307" w:rsidR="0027544E" w:rsidRPr="008530C0" w:rsidRDefault="550CF3E5" w:rsidP="0D7B4ABB">
            <w:pPr>
              <w:jc w:val="both"/>
              <w:rPr>
                <w:rFonts w:ascii="Arial" w:hAnsi="Arial" w:cs="Arial"/>
                <w:color w:val="4472C4" w:themeColor="accent5"/>
                <w:sz w:val="24"/>
                <w:szCs w:val="24"/>
              </w:rPr>
            </w:pPr>
            <w:r w:rsidRPr="008530C0">
              <w:rPr>
                <w:rFonts w:ascii="Arial" w:hAnsi="Arial" w:cs="Arial"/>
                <w:color w:val="4472C4" w:themeColor="accent5"/>
                <w:sz w:val="24"/>
                <w:szCs w:val="24"/>
              </w:rPr>
              <w:t>None</w:t>
            </w:r>
          </w:p>
          <w:p w14:paraId="0F476B70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F15E03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B06703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CDAB3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2D9A02" w14:textId="77777777" w:rsidR="0027544E" w:rsidRDefault="0027544E" w:rsidP="0027544E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087A2CCD" w14:textId="7DC08CAA" w:rsidR="0027544E" w:rsidRDefault="005C2DBF" w:rsidP="0027544E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Other Registrable Interests</w:t>
      </w:r>
    </w:p>
    <w:p w14:paraId="52156181" w14:textId="0E00E79D" w:rsidR="0027544E" w:rsidRDefault="005C2DBF" w:rsidP="002754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register as an Other Registerable Interest:</w:t>
      </w:r>
    </w:p>
    <w:p w14:paraId="194A7213" w14:textId="4DC8535B" w:rsidR="009C56F7" w:rsidRDefault="005C2DBF" w:rsidP="009C56F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unpaid directorships</w:t>
      </w:r>
    </w:p>
    <w:p w14:paraId="5806FF12" w14:textId="45BB2C41" w:rsidR="009C56F7" w:rsidRDefault="005C2DBF" w:rsidP="009C56F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any body</w:t>
      </w:r>
      <w:proofErr w:type="spellEnd"/>
      <w:r>
        <w:rPr>
          <w:rFonts w:ascii="Arial" w:hAnsi="Arial" w:cs="Arial"/>
          <w:sz w:val="24"/>
          <w:szCs w:val="24"/>
        </w:rPr>
        <w:t xml:space="preserve"> of which you are a member or are in a position of general control or management and to which you are nominated or appointed by your authority</w:t>
      </w:r>
    </w:p>
    <w:p w14:paraId="1F7429E9" w14:textId="2F2AEAA5" w:rsidR="009C56F7" w:rsidRDefault="005C2DBF" w:rsidP="009C56F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body</w:t>
      </w:r>
    </w:p>
    <w:p w14:paraId="1C787B09" w14:textId="6DD15055" w:rsidR="005C2DBF" w:rsidRDefault="005C2DBF" w:rsidP="005C2DB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exercising functions of a public nature</w:t>
      </w:r>
    </w:p>
    <w:p w14:paraId="70A8AD3E" w14:textId="77777777" w:rsidR="005746A6" w:rsidRDefault="005C2DBF" w:rsidP="005746A6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directed to charitable purposes or</w:t>
      </w:r>
    </w:p>
    <w:p w14:paraId="4678975A" w14:textId="120B077B" w:rsidR="009C56F7" w:rsidRDefault="005C2DBF" w:rsidP="005746A6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746A6">
        <w:rPr>
          <w:rFonts w:ascii="Arial" w:hAnsi="Arial" w:cs="Arial"/>
          <w:sz w:val="24"/>
          <w:szCs w:val="24"/>
        </w:rPr>
        <w:t>one of whose principal purposes includes the influence of public opinion or policy (including any political party or trade union)</w:t>
      </w:r>
    </w:p>
    <w:p w14:paraId="4C2AB926" w14:textId="3EEF4489" w:rsidR="005746A6" w:rsidRPr="005746A6" w:rsidRDefault="005746A6" w:rsidP="005746A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which you are a member or in a position of general control or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544E" w:rsidRPr="0048194A" w14:paraId="60A611B1" w14:textId="77777777" w:rsidTr="0D7B4ABB">
        <w:tc>
          <w:tcPr>
            <w:tcW w:w="9016" w:type="dxa"/>
          </w:tcPr>
          <w:p w14:paraId="1B532B05" w14:textId="77777777" w:rsidR="0027544E" w:rsidRPr="0048194A" w:rsidRDefault="0027544E" w:rsidP="00890E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94A">
              <w:rPr>
                <w:rFonts w:ascii="Arial" w:hAnsi="Arial" w:cs="Arial"/>
                <w:b/>
                <w:sz w:val="24"/>
                <w:szCs w:val="24"/>
              </w:rPr>
              <w:t>Member</w:t>
            </w:r>
          </w:p>
        </w:tc>
      </w:tr>
      <w:tr w:rsidR="0027544E" w14:paraId="0763C66B" w14:textId="77777777" w:rsidTr="0D7B4ABB">
        <w:tc>
          <w:tcPr>
            <w:tcW w:w="9016" w:type="dxa"/>
          </w:tcPr>
          <w:p w14:paraId="5E0199F3" w14:textId="641CC671" w:rsidR="0027544E" w:rsidRDefault="0A5F604B" w:rsidP="0D7B4ABB">
            <w:pPr>
              <w:jc w:val="both"/>
              <w:rPr>
                <w:rFonts w:ascii="Arial" w:hAnsi="Arial" w:cs="Arial"/>
                <w:color w:val="4472C4" w:themeColor="accent5"/>
                <w:sz w:val="24"/>
                <w:szCs w:val="24"/>
              </w:rPr>
            </w:pPr>
            <w:r w:rsidRPr="0D7B4ABB">
              <w:rPr>
                <w:rFonts w:ascii="Arial" w:hAnsi="Arial" w:cs="Arial"/>
                <w:color w:val="4472C4" w:themeColor="accent5"/>
                <w:sz w:val="24"/>
                <w:szCs w:val="24"/>
              </w:rPr>
              <w:t>None</w:t>
            </w:r>
          </w:p>
          <w:p w14:paraId="7E7BF9A2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24AD71" w14:textId="77777777" w:rsidR="00477DCA" w:rsidRDefault="00477DC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1EAFFB" w14:textId="77777777" w:rsidR="00477DCA" w:rsidRDefault="00477DC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51E144" w14:textId="77777777" w:rsidR="00477DCA" w:rsidRDefault="00477DCA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3BA034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7DD511" w14:textId="77777777" w:rsidR="0027544E" w:rsidRDefault="0027544E" w:rsidP="00890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BFB72A" w14:textId="77777777" w:rsidR="00341D2F" w:rsidRDefault="00341D2F" w:rsidP="0027544E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9C56F7" w14:paraId="2D332DF2" w14:textId="77777777" w:rsidTr="0D7B4ABB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273E3" w14:textId="77777777" w:rsidR="009C56F7" w:rsidRDefault="009C56F7" w:rsidP="002754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84BD0F" w14:textId="77777777" w:rsidR="009C56F7" w:rsidRDefault="009C56F7" w:rsidP="002754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Signed</w:t>
            </w:r>
          </w:p>
        </w:tc>
        <w:tc>
          <w:tcPr>
            <w:tcW w:w="7320" w:type="dxa"/>
            <w:tcBorders>
              <w:left w:val="single" w:sz="4" w:space="0" w:color="auto"/>
            </w:tcBorders>
          </w:tcPr>
          <w:p w14:paraId="5B55AA03" w14:textId="77777777" w:rsidR="009C56F7" w:rsidRDefault="009C56F7" w:rsidP="002754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0C555B" w14:textId="0D0E2D30" w:rsidR="009C56F7" w:rsidRDefault="401B3864" w:rsidP="0D7B4AB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F2A6F0" wp14:editId="711ABA42">
                  <wp:extent cx="4505325" cy="1847850"/>
                  <wp:effectExtent l="0" t="0" r="0" b="0"/>
                  <wp:docPr id="999318690" name="Picture 999318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32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7664FF" w14:textId="77777777" w:rsidR="009C56F7" w:rsidRDefault="009C56F7" w:rsidP="0027544E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9C56F7" w14:paraId="5FB11550" w14:textId="77777777" w:rsidTr="0D7B4ABB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D5A70" w14:textId="77777777" w:rsidR="009C56F7" w:rsidRDefault="009C56F7" w:rsidP="002754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7320" w:type="dxa"/>
            <w:tcBorders>
              <w:left w:val="single" w:sz="4" w:space="0" w:color="auto"/>
            </w:tcBorders>
          </w:tcPr>
          <w:p w14:paraId="47533F52" w14:textId="76E24261" w:rsidR="009C56F7" w:rsidRDefault="40112258" w:rsidP="0D7B4AB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D7B4ABB">
              <w:rPr>
                <w:rFonts w:ascii="Arial" w:hAnsi="Arial" w:cs="Arial"/>
                <w:b/>
                <w:bCs/>
                <w:sz w:val="24"/>
                <w:szCs w:val="24"/>
              </w:rPr>
              <w:t>25/3/24</w:t>
            </w:r>
          </w:p>
        </w:tc>
      </w:tr>
    </w:tbl>
    <w:p w14:paraId="278B86D0" w14:textId="77777777" w:rsidR="009C56F7" w:rsidRDefault="009C56F7" w:rsidP="0027544E">
      <w:pPr>
        <w:jc w:val="both"/>
        <w:rPr>
          <w:rFonts w:ascii="Arial" w:hAnsi="Arial" w:cs="Arial"/>
          <w:b/>
          <w:sz w:val="24"/>
          <w:szCs w:val="24"/>
        </w:rPr>
      </w:pPr>
    </w:p>
    <w:p w14:paraId="2EBFB0DB" w14:textId="77777777" w:rsidR="00160EC0" w:rsidRDefault="00160EC0" w:rsidP="0027544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Received by or on behalf of the Monitoring Officer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9C56F7" w14:paraId="1271B679" w14:textId="77777777" w:rsidTr="00890E8A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08C7E" w14:textId="77777777" w:rsidR="009C56F7" w:rsidRDefault="009C56F7" w:rsidP="00890E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4A6376" w14:textId="77777777" w:rsidR="009C56F7" w:rsidRDefault="009C56F7" w:rsidP="00890E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Signed</w:t>
            </w:r>
          </w:p>
        </w:tc>
        <w:tc>
          <w:tcPr>
            <w:tcW w:w="7320" w:type="dxa"/>
            <w:tcBorders>
              <w:left w:val="single" w:sz="4" w:space="0" w:color="auto"/>
            </w:tcBorders>
          </w:tcPr>
          <w:p w14:paraId="45D68DB8" w14:textId="77777777" w:rsidR="009C56F7" w:rsidRDefault="009C56F7" w:rsidP="00890E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079C3E" w14:textId="77777777" w:rsidR="009C56F7" w:rsidRDefault="009C56F7" w:rsidP="00890E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01CC8A" w14:textId="77777777" w:rsidR="009C56F7" w:rsidRDefault="009C56F7" w:rsidP="00890E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10B80D" w14:textId="77777777" w:rsidR="009C56F7" w:rsidRDefault="009C56F7" w:rsidP="00890E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F71FB3A" w14:textId="77777777" w:rsidR="009C56F7" w:rsidRDefault="009C56F7" w:rsidP="009C56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9C56F7" w14:paraId="791349DA" w14:textId="77777777" w:rsidTr="00890E8A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FAD8C" w14:textId="77777777" w:rsidR="009C56F7" w:rsidRDefault="009C56F7" w:rsidP="00890E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7320" w:type="dxa"/>
            <w:tcBorders>
              <w:left w:val="single" w:sz="4" w:space="0" w:color="auto"/>
            </w:tcBorders>
          </w:tcPr>
          <w:p w14:paraId="4E71A6A8" w14:textId="77777777" w:rsidR="009C56F7" w:rsidRDefault="009C56F7" w:rsidP="00890E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40533B1" w14:textId="77777777" w:rsidR="009C56F7" w:rsidRDefault="009C56F7" w:rsidP="0027544E">
      <w:pPr>
        <w:jc w:val="both"/>
        <w:rPr>
          <w:rFonts w:ascii="Arial" w:hAnsi="Arial" w:cs="Arial"/>
          <w:b/>
          <w:sz w:val="24"/>
          <w:szCs w:val="24"/>
        </w:rPr>
      </w:pPr>
    </w:p>
    <w:p w14:paraId="069D051D" w14:textId="77777777" w:rsidR="009D02B0" w:rsidRDefault="009D02B0" w:rsidP="0027544E">
      <w:pPr>
        <w:jc w:val="both"/>
        <w:rPr>
          <w:rFonts w:ascii="Arial" w:hAnsi="Arial" w:cs="Arial"/>
          <w:b/>
          <w:sz w:val="24"/>
          <w:szCs w:val="24"/>
        </w:rPr>
      </w:pPr>
    </w:p>
    <w:p w14:paraId="50D9EE18" w14:textId="77777777" w:rsidR="00FA23CC" w:rsidRDefault="00FA23CC" w:rsidP="0027544E">
      <w:pPr>
        <w:jc w:val="both"/>
        <w:rPr>
          <w:rFonts w:ascii="Arial" w:hAnsi="Arial" w:cs="Arial"/>
          <w:b/>
          <w:sz w:val="24"/>
          <w:szCs w:val="24"/>
        </w:rPr>
      </w:pPr>
    </w:p>
    <w:p w14:paraId="538FF046" w14:textId="77777777" w:rsidR="00160EC0" w:rsidRDefault="00160EC0" w:rsidP="0027544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Notes</w:t>
      </w:r>
    </w:p>
    <w:p w14:paraId="54019A4D" w14:textId="77777777" w:rsidR="00160EC0" w:rsidRDefault="00160EC0" w:rsidP="00160EC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160EC0">
        <w:rPr>
          <w:rFonts w:ascii="Arial" w:hAnsi="Arial" w:cs="Arial"/>
        </w:rPr>
        <w:t xml:space="preserve">Upon election or </w:t>
      </w:r>
      <w:r w:rsidR="00D41472" w:rsidRPr="00160EC0">
        <w:rPr>
          <w:rFonts w:ascii="Arial" w:hAnsi="Arial" w:cs="Arial"/>
        </w:rPr>
        <w:t>co-option,</w:t>
      </w:r>
      <w:r w:rsidRPr="00160EC0">
        <w:rPr>
          <w:rFonts w:ascii="Arial" w:hAnsi="Arial" w:cs="Arial"/>
        </w:rPr>
        <w:t xml:space="preserve"> a Member must register their pecuniary and other registerable interests</w:t>
      </w:r>
      <w:r w:rsidR="00D534EF">
        <w:rPr>
          <w:rFonts w:ascii="Arial" w:hAnsi="Arial" w:cs="Arial"/>
        </w:rPr>
        <w:t xml:space="preserve"> (including that of their spouse or partner)</w:t>
      </w:r>
      <w:r w:rsidRPr="00160EC0">
        <w:rPr>
          <w:rFonts w:ascii="Arial" w:hAnsi="Arial" w:cs="Arial"/>
        </w:rPr>
        <w:t xml:space="preserve"> with the Council’s Monitoring Officer </w:t>
      </w:r>
      <w:r w:rsidRPr="009D02B0">
        <w:rPr>
          <w:rFonts w:ascii="Arial" w:hAnsi="Arial" w:cs="Arial"/>
          <w:b/>
        </w:rPr>
        <w:t xml:space="preserve">within 28 days </w:t>
      </w:r>
      <w:r>
        <w:rPr>
          <w:rFonts w:ascii="Arial" w:hAnsi="Arial" w:cs="Arial"/>
        </w:rPr>
        <w:t>of their election/co-option.</w:t>
      </w:r>
    </w:p>
    <w:p w14:paraId="5C8952E3" w14:textId="77777777" w:rsidR="006736FC" w:rsidRPr="00D534EF" w:rsidRDefault="006736FC" w:rsidP="00160EC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 w:themeColor="text1"/>
        </w:rPr>
      </w:pPr>
      <w:r w:rsidRPr="00D534EF">
        <w:rPr>
          <w:rFonts w:ascii="Arial" w:hAnsi="Arial" w:cs="Arial"/>
          <w:color w:val="000000" w:themeColor="text1"/>
        </w:rPr>
        <w:t xml:space="preserve">‘Relevant authority’ refers to the body to which you have become an elected, co-opted or appointed member. </w:t>
      </w:r>
    </w:p>
    <w:p w14:paraId="1B3DC348" w14:textId="77777777" w:rsidR="00160EC0" w:rsidRPr="00160EC0" w:rsidRDefault="00160EC0" w:rsidP="00160EC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160EC0">
        <w:rPr>
          <w:rFonts w:ascii="Arial" w:hAnsi="Arial" w:cs="Arial"/>
        </w:rPr>
        <w:t>Please check your entries in the register regularly to ensure they are up to date.</w:t>
      </w:r>
      <w:r w:rsidR="00D534EF">
        <w:rPr>
          <w:rFonts w:ascii="Arial" w:hAnsi="Arial" w:cs="Arial"/>
        </w:rPr>
        <w:t xml:space="preserve"> It is your responsibility to report any change in circumstance and to make sure that details reported to the Monitoring Officer are up to date and correct, </w:t>
      </w:r>
    </w:p>
    <w:p w14:paraId="2B795B74" w14:textId="77777777" w:rsidR="00160EC0" w:rsidRDefault="00160EC0" w:rsidP="00160EC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160EC0">
        <w:rPr>
          <w:rFonts w:ascii="Arial" w:hAnsi="Arial" w:cs="Arial"/>
        </w:rPr>
        <w:t xml:space="preserve">It will be a breach of the Council’s Code of Conduct to omit information, provide information that is materially false or fail to keep the information up to date. </w:t>
      </w:r>
    </w:p>
    <w:p w14:paraId="69B630C1" w14:textId="77777777" w:rsidR="00341D2F" w:rsidRDefault="00341D2F" w:rsidP="00133EE3">
      <w:pPr>
        <w:spacing w:before="19" w:line="240" w:lineRule="auto"/>
        <w:textAlignment w:val="baseline"/>
        <w:rPr>
          <w:rFonts w:ascii="Arial" w:hAnsi="Arial" w:cs="Arial"/>
          <w:b/>
          <w:sz w:val="24"/>
          <w:szCs w:val="24"/>
        </w:rPr>
      </w:pPr>
    </w:p>
    <w:p w14:paraId="0D793E1F" w14:textId="77777777" w:rsidR="00341D2F" w:rsidRDefault="00341D2F" w:rsidP="00133EE3">
      <w:pPr>
        <w:spacing w:before="19" w:line="240" w:lineRule="auto"/>
        <w:textAlignment w:val="baseline"/>
        <w:rPr>
          <w:rFonts w:ascii="Arial" w:hAnsi="Arial" w:cs="Arial"/>
          <w:b/>
          <w:sz w:val="24"/>
          <w:szCs w:val="24"/>
        </w:rPr>
      </w:pPr>
    </w:p>
    <w:p w14:paraId="7F50F536" w14:textId="77777777" w:rsidR="00341D2F" w:rsidRPr="00341D2F" w:rsidRDefault="00341D2F" w:rsidP="00341D2F">
      <w:pPr>
        <w:rPr>
          <w:rFonts w:ascii="Arial" w:hAnsi="Arial" w:cs="Arial"/>
          <w:sz w:val="24"/>
          <w:szCs w:val="24"/>
        </w:rPr>
      </w:pPr>
    </w:p>
    <w:p w14:paraId="5FDC2388" w14:textId="77777777" w:rsidR="00341D2F" w:rsidRPr="00341D2F" w:rsidRDefault="00341D2F" w:rsidP="00341D2F">
      <w:pPr>
        <w:rPr>
          <w:rFonts w:ascii="Arial" w:hAnsi="Arial" w:cs="Arial"/>
          <w:sz w:val="24"/>
          <w:szCs w:val="24"/>
        </w:rPr>
      </w:pPr>
    </w:p>
    <w:p w14:paraId="1B4C0F9F" w14:textId="77777777" w:rsidR="00341D2F" w:rsidRPr="00341D2F" w:rsidRDefault="00341D2F" w:rsidP="00341D2F">
      <w:pPr>
        <w:rPr>
          <w:rFonts w:ascii="Arial" w:hAnsi="Arial" w:cs="Arial"/>
          <w:sz w:val="24"/>
          <w:szCs w:val="24"/>
        </w:rPr>
      </w:pPr>
    </w:p>
    <w:p w14:paraId="4FFFF9DD" w14:textId="77777777" w:rsidR="00341D2F" w:rsidRDefault="00341D2F" w:rsidP="00341D2F">
      <w:pPr>
        <w:rPr>
          <w:rFonts w:ascii="Arial" w:hAnsi="Arial" w:cs="Arial"/>
          <w:sz w:val="24"/>
          <w:szCs w:val="24"/>
        </w:rPr>
      </w:pPr>
    </w:p>
    <w:p w14:paraId="2A21687B" w14:textId="77777777" w:rsidR="00341D2F" w:rsidRDefault="00341D2F" w:rsidP="00341D2F">
      <w:pPr>
        <w:tabs>
          <w:tab w:val="left" w:pos="1710"/>
        </w:tabs>
        <w:rPr>
          <w:rFonts w:ascii="Arial" w:hAnsi="Arial" w:cs="Arial"/>
          <w:sz w:val="24"/>
          <w:szCs w:val="24"/>
        </w:rPr>
      </w:pPr>
    </w:p>
    <w:p w14:paraId="5EB1FE50" w14:textId="77777777" w:rsidR="00341D2F" w:rsidRDefault="00341D2F" w:rsidP="00341D2F">
      <w:pPr>
        <w:tabs>
          <w:tab w:val="left" w:pos="1710"/>
        </w:tabs>
        <w:rPr>
          <w:rFonts w:ascii="Arial" w:hAnsi="Arial" w:cs="Arial"/>
          <w:sz w:val="24"/>
          <w:szCs w:val="24"/>
        </w:rPr>
      </w:pPr>
    </w:p>
    <w:p w14:paraId="6D7635C6" w14:textId="77777777" w:rsidR="00341D2F" w:rsidRDefault="00341D2F" w:rsidP="00341D2F">
      <w:pPr>
        <w:tabs>
          <w:tab w:val="left" w:pos="1710"/>
        </w:tabs>
        <w:rPr>
          <w:rFonts w:ascii="Arial" w:hAnsi="Arial" w:cs="Arial"/>
          <w:sz w:val="24"/>
          <w:szCs w:val="24"/>
        </w:rPr>
      </w:pPr>
    </w:p>
    <w:p w14:paraId="6AF9F0A7" w14:textId="77777777" w:rsidR="00341D2F" w:rsidRDefault="00341D2F" w:rsidP="00341D2F">
      <w:pPr>
        <w:tabs>
          <w:tab w:val="left" w:pos="1710"/>
        </w:tabs>
        <w:rPr>
          <w:rFonts w:ascii="Arial" w:hAnsi="Arial" w:cs="Arial"/>
          <w:sz w:val="24"/>
          <w:szCs w:val="24"/>
        </w:rPr>
      </w:pPr>
    </w:p>
    <w:p w14:paraId="11921D19" w14:textId="77777777" w:rsidR="00341D2F" w:rsidRDefault="00341D2F" w:rsidP="00341D2F">
      <w:pPr>
        <w:tabs>
          <w:tab w:val="left" w:pos="24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D73073F" w14:textId="77777777" w:rsidR="00341D2F" w:rsidRPr="00341D2F" w:rsidRDefault="00341D2F" w:rsidP="00341D2F">
      <w:pPr>
        <w:tabs>
          <w:tab w:val="left" w:pos="1710"/>
        </w:tabs>
        <w:rPr>
          <w:rFonts w:ascii="Arial" w:hAnsi="Arial" w:cs="Arial"/>
          <w:sz w:val="24"/>
          <w:szCs w:val="24"/>
        </w:rPr>
      </w:pPr>
    </w:p>
    <w:sectPr w:rsidR="00341D2F" w:rsidRPr="00341D2F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3EB3" w14:textId="77777777" w:rsidR="007D0840" w:rsidRDefault="007D0840" w:rsidP="009C56F7">
      <w:pPr>
        <w:spacing w:after="0" w:line="240" w:lineRule="auto"/>
      </w:pPr>
      <w:r>
        <w:separator/>
      </w:r>
    </w:p>
  </w:endnote>
  <w:endnote w:type="continuationSeparator" w:id="0">
    <w:p w14:paraId="2F642B7A" w14:textId="77777777" w:rsidR="007D0840" w:rsidRDefault="007D0840" w:rsidP="009C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191733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2C4D367" w14:textId="77777777" w:rsidR="009C56F7" w:rsidRDefault="009C56F7" w:rsidP="009C56F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68E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68E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EEF86C" w14:textId="77777777" w:rsidR="009C56F7" w:rsidRDefault="009C5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94C4D" w14:textId="77777777" w:rsidR="007D0840" w:rsidRDefault="007D0840" w:rsidP="009C56F7">
      <w:pPr>
        <w:spacing w:after="0" w:line="240" w:lineRule="auto"/>
      </w:pPr>
      <w:r>
        <w:separator/>
      </w:r>
    </w:p>
  </w:footnote>
  <w:footnote w:type="continuationSeparator" w:id="0">
    <w:p w14:paraId="4B2907DD" w14:textId="77777777" w:rsidR="007D0840" w:rsidRDefault="007D0840" w:rsidP="009C5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25C"/>
    <w:multiLevelType w:val="multilevel"/>
    <w:tmpl w:val="FB047BDA"/>
    <w:lvl w:ilvl="0">
      <w:start w:val="1"/>
      <w:numFmt w:val="lowerLetter"/>
      <w:lvlText w:val="(%1)"/>
      <w:lvlJc w:val="left"/>
      <w:pPr>
        <w:tabs>
          <w:tab w:val="left" w:pos="1152"/>
        </w:tabs>
        <w:ind w:left="144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4B730F"/>
    <w:multiLevelType w:val="multilevel"/>
    <w:tmpl w:val="CA280D70"/>
    <w:lvl w:ilvl="0">
      <w:start w:val="1"/>
      <w:numFmt w:val="lowerLetter"/>
      <w:lvlText w:val="(%1)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170AB8"/>
    <w:multiLevelType w:val="hybridMultilevel"/>
    <w:tmpl w:val="8A9E3B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92B2E"/>
    <w:multiLevelType w:val="hybridMultilevel"/>
    <w:tmpl w:val="1A00CAD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E54E1"/>
    <w:multiLevelType w:val="hybridMultilevel"/>
    <w:tmpl w:val="E3FCFCB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DC0432"/>
    <w:multiLevelType w:val="hybridMultilevel"/>
    <w:tmpl w:val="660C7B76"/>
    <w:lvl w:ilvl="0" w:tplc="2730BE6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40140E"/>
    <w:multiLevelType w:val="hybridMultilevel"/>
    <w:tmpl w:val="9BF23B20"/>
    <w:lvl w:ilvl="0" w:tplc="2730BE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1379DC"/>
    <w:multiLevelType w:val="hybridMultilevel"/>
    <w:tmpl w:val="55C24E86"/>
    <w:lvl w:ilvl="0" w:tplc="99A86A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E1BA3"/>
    <w:multiLevelType w:val="hybridMultilevel"/>
    <w:tmpl w:val="BA3C44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9468C"/>
    <w:multiLevelType w:val="hybridMultilevel"/>
    <w:tmpl w:val="02EA0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67CBB"/>
    <w:multiLevelType w:val="hybridMultilevel"/>
    <w:tmpl w:val="AC282DC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0E095E"/>
    <w:multiLevelType w:val="hybridMultilevel"/>
    <w:tmpl w:val="52A4CC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37F6C"/>
    <w:multiLevelType w:val="hybridMultilevel"/>
    <w:tmpl w:val="C9D8DA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510C0"/>
    <w:multiLevelType w:val="hybridMultilevel"/>
    <w:tmpl w:val="CEFE72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34B14"/>
    <w:multiLevelType w:val="hybridMultilevel"/>
    <w:tmpl w:val="796249F0"/>
    <w:lvl w:ilvl="0" w:tplc="FA9E46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B1437"/>
    <w:multiLevelType w:val="multilevel"/>
    <w:tmpl w:val="62FE0C10"/>
    <w:lvl w:ilvl="0">
      <w:start w:val="1"/>
      <w:numFmt w:val="lowerRoman"/>
      <w:lvlText w:val="%1."/>
      <w:lvlJc w:val="left"/>
      <w:pPr>
        <w:tabs>
          <w:tab w:val="left" w:pos="72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6721437">
    <w:abstractNumId w:val="7"/>
  </w:num>
  <w:num w:numId="2" w16cid:durableId="1747993831">
    <w:abstractNumId w:val="9"/>
  </w:num>
  <w:num w:numId="3" w16cid:durableId="1281454070">
    <w:abstractNumId w:val="11"/>
  </w:num>
  <w:num w:numId="4" w16cid:durableId="1790977547">
    <w:abstractNumId w:val="13"/>
  </w:num>
  <w:num w:numId="5" w16cid:durableId="861169948">
    <w:abstractNumId w:val="12"/>
  </w:num>
  <w:num w:numId="6" w16cid:durableId="476454839">
    <w:abstractNumId w:val="6"/>
  </w:num>
  <w:num w:numId="7" w16cid:durableId="1503739828">
    <w:abstractNumId w:val="8"/>
  </w:num>
  <w:num w:numId="8" w16cid:durableId="66003779">
    <w:abstractNumId w:val="14"/>
  </w:num>
  <w:num w:numId="9" w16cid:durableId="738094290">
    <w:abstractNumId w:val="10"/>
  </w:num>
  <w:num w:numId="10" w16cid:durableId="1868986370">
    <w:abstractNumId w:val="2"/>
  </w:num>
  <w:num w:numId="11" w16cid:durableId="1023941287">
    <w:abstractNumId w:val="1"/>
  </w:num>
  <w:num w:numId="12" w16cid:durableId="1193302677">
    <w:abstractNumId w:val="0"/>
  </w:num>
  <w:num w:numId="13" w16cid:durableId="1725372356">
    <w:abstractNumId w:val="15"/>
  </w:num>
  <w:num w:numId="14" w16cid:durableId="509443044">
    <w:abstractNumId w:val="3"/>
  </w:num>
  <w:num w:numId="15" w16cid:durableId="1255092785">
    <w:abstractNumId w:val="5"/>
  </w:num>
  <w:num w:numId="16" w16cid:durableId="752974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62"/>
    <w:rsid w:val="00112204"/>
    <w:rsid w:val="00133EE3"/>
    <w:rsid w:val="00160EC0"/>
    <w:rsid w:val="001B4556"/>
    <w:rsid w:val="002313AF"/>
    <w:rsid w:val="0027544E"/>
    <w:rsid w:val="002A43D4"/>
    <w:rsid w:val="00341D2F"/>
    <w:rsid w:val="003542DF"/>
    <w:rsid w:val="00360494"/>
    <w:rsid w:val="00406384"/>
    <w:rsid w:val="00446492"/>
    <w:rsid w:val="00477DCA"/>
    <w:rsid w:val="0048194A"/>
    <w:rsid w:val="004E65B5"/>
    <w:rsid w:val="00570BE3"/>
    <w:rsid w:val="005746A6"/>
    <w:rsid w:val="005C2DBF"/>
    <w:rsid w:val="00616362"/>
    <w:rsid w:val="006568E7"/>
    <w:rsid w:val="006736FC"/>
    <w:rsid w:val="00686B23"/>
    <w:rsid w:val="007D0840"/>
    <w:rsid w:val="00806E0C"/>
    <w:rsid w:val="008530C0"/>
    <w:rsid w:val="00853DAF"/>
    <w:rsid w:val="00861BBD"/>
    <w:rsid w:val="008C4447"/>
    <w:rsid w:val="009C56F7"/>
    <w:rsid w:val="009D02B0"/>
    <w:rsid w:val="00A83F98"/>
    <w:rsid w:val="00AE78B5"/>
    <w:rsid w:val="00B67C57"/>
    <w:rsid w:val="00BA74E5"/>
    <w:rsid w:val="00BC47B7"/>
    <w:rsid w:val="00D32FA0"/>
    <w:rsid w:val="00D41472"/>
    <w:rsid w:val="00D534EF"/>
    <w:rsid w:val="00DD2E18"/>
    <w:rsid w:val="00ED5D12"/>
    <w:rsid w:val="00F01A3B"/>
    <w:rsid w:val="00F13BB8"/>
    <w:rsid w:val="00FA23CC"/>
    <w:rsid w:val="03983A57"/>
    <w:rsid w:val="0A5F604B"/>
    <w:rsid w:val="0A6D9965"/>
    <w:rsid w:val="0D7B4ABB"/>
    <w:rsid w:val="0D8450FF"/>
    <w:rsid w:val="12B9655F"/>
    <w:rsid w:val="15B4BBE3"/>
    <w:rsid w:val="1E732C58"/>
    <w:rsid w:val="232A1182"/>
    <w:rsid w:val="256D773C"/>
    <w:rsid w:val="2D545AA5"/>
    <w:rsid w:val="3080894A"/>
    <w:rsid w:val="3258DD29"/>
    <w:rsid w:val="38DED2DD"/>
    <w:rsid w:val="39205387"/>
    <w:rsid w:val="40112258"/>
    <w:rsid w:val="401B3864"/>
    <w:rsid w:val="41A94DDE"/>
    <w:rsid w:val="467CBF01"/>
    <w:rsid w:val="471C6CA7"/>
    <w:rsid w:val="47FF6705"/>
    <w:rsid w:val="51EA114A"/>
    <w:rsid w:val="550CF3E5"/>
    <w:rsid w:val="576D7D61"/>
    <w:rsid w:val="5FB04530"/>
    <w:rsid w:val="7DA79CFA"/>
    <w:rsid w:val="7DF7C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CB5CE"/>
  <w15:chartTrackingRefBased/>
  <w15:docId w15:val="{6BB1316C-25E2-48D4-81B5-674F613D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74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6F7"/>
  </w:style>
  <w:style w:type="paragraph" w:styleId="Footer">
    <w:name w:val="footer"/>
    <w:basedOn w:val="Normal"/>
    <w:link w:val="FooterChar"/>
    <w:uiPriority w:val="99"/>
    <w:unhideWhenUsed/>
    <w:rsid w:val="009C5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6F7"/>
  </w:style>
  <w:style w:type="paragraph" w:styleId="BalloonText">
    <w:name w:val="Balloon Text"/>
    <w:basedOn w:val="Normal"/>
    <w:link w:val="BalloonTextChar"/>
    <w:uiPriority w:val="99"/>
    <w:semiHidden/>
    <w:unhideWhenUsed/>
    <w:rsid w:val="002A4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d5f178-e5aa-495b-a211-446619bb74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AAEF717DF8D448A95518B2D57FA5C" ma:contentTypeVersion="15" ma:contentTypeDescription="Create a new document." ma:contentTypeScope="" ma:versionID="1dd47482eda7890959821b301d58ae81">
  <xsd:schema xmlns:xsd="http://www.w3.org/2001/XMLSchema" xmlns:xs="http://www.w3.org/2001/XMLSchema" xmlns:p="http://schemas.microsoft.com/office/2006/metadata/properties" xmlns:ns3="5bd5f178-e5aa-495b-a211-446619bb7404" xmlns:ns4="aae2e7f9-f94c-4bcf-ba2b-75aecebf3b5b" targetNamespace="http://schemas.microsoft.com/office/2006/metadata/properties" ma:root="true" ma:fieldsID="3ffe49c42cf5edfaa8508a270ccc3876" ns3:_="" ns4:_="">
    <xsd:import namespace="5bd5f178-e5aa-495b-a211-446619bb7404"/>
    <xsd:import namespace="aae2e7f9-f94c-4bcf-ba2b-75aecebf3b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f178-e5aa-495b-a211-446619bb7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2e7f9-f94c-4bcf-ba2b-75aecebf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CBC24-3920-4FBD-9187-858B9A320057}">
  <ds:schemaRefs>
    <ds:schemaRef ds:uri="http://schemas.microsoft.com/office/2006/metadata/properties"/>
    <ds:schemaRef ds:uri="http://schemas.microsoft.com/office/infopath/2007/PartnerControls"/>
    <ds:schemaRef ds:uri="5bd5f178-e5aa-495b-a211-446619bb7404"/>
  </ds:schemaRefs>
</ds:datastoreItem>
</file>

<file path=customXml/itemProps2.xml><?xml version="1.0" encoding="utf-8"?>
<ds:datastoreItem xmlns:ds="http://schemas.openxmlformats.org/officeDocument/2006/customXml" ds:itemID="{5F444ADA-250D-48C9-A206-B9E530B51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72040-0291-4E6C-BDB1-AD1A63203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5f178-e5aa-495b-a211-446619bb7404"/>
    <ds:schemaRef ds:uri="aae2e7f9-f94c-4bcf-ba2b-75aecebf3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460AEE-C1A2-4E6F-9C0D-1FD54497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3996</Characters>
  <Application>Microsoft Office Word</Application>
  <DocSecurity>0</DocSecurity>
  <Lines>33</Lines>
  <Paragraphs>9</Paragraphs>
  <ScaleCrop>false</ScaleCrop>
  <Company>Basingstoke &amp; Deane Borough Council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Owen</dc:creator>
  <cp:keywords/>
  <dc:description/>
  <cp:lastModifiedBy>Sarah Jones</cp:lastModifiedBy>
  <cp:revision>2</cp:revision>
  <cp:lastPrinted>2019-03-28T13:33:00Z</cp:lastPrinted>
  <dcterms:created xsi:type="dcterms:W3CDTF">2024-03-26T08:30:00Z</dcterms:created>
  <dcterms:modified xsi:type="dcterms:W3CDTF">2024-03-26T08:30:00Z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0x010100B21AAEF717DF8D448A95518B2D57FA5C</vt:lpwstr>
  </property>
</Properties>
</file>