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FFA" w:rsidRPr="007C6FFA" w:rsidRDefault="007C6FFA" w:rsidP="007C6FFA">
      <w:pPr>
        <w:widowControl w:val="0"/>
        <w:overflowPunct w:val="0"/>
        <w:autoSpaceDE w:val="0"/>
        <w:autoSpaceDN w:val="0"/>
        <w:adjustRightInd w:val="0"/>
        <w:rPr>
          <w:rFonts w:ascii="Times New Roman" w:hAnsi="Times New Roman"/>
          <w:b/>
          <w:bCs/>
          <w:kern w:val="28"/>
          <w:sz w:val="22"/>
          <w:szCs w:val="22"/>
          <w:lang w:val="en-GB" w:bidi="ar-SA"/>
        </w:rPr>
      </w:pPr>
      <w:r w:rsidRPr="007C6FFA">
        <w:rPr>
          <w:rFonts w:ascii="Times New Roman" w:hAnsi="Times New Roman"/>
          <w:b/>
          <w:bCs/>
          <w:kern w:val="28"/>
          <w:sz w:val="22"/>
          <w:szCs w:val="22"/>
          <w:lang w:val="en-GB" w:bidi="ar-SA"/>
        </w:rPr>
        <w:t>Parish Financial Report</w:t>
      </w:r>
      <w:r w:rsidRPr="007C6FFA">
        <w:rPr>
          <w:rFonts w:ascii="Times New Roman" w:hAnsi="Times New Roman"/>
          <w:b/>
          <w:bCs/>
          <w:kern w:val="28"/>
          <w:sz w:val="22"/>
          <w:szCs w:val="22"/>
          <w:lang w:val="en-GB" w:bidi="ar-SA"/>
        </w:rPr>
        <w:t xml:space="preserve"> 31 March 2013</w:t>
      </w:r>
    </w:p>
    <w:p w:rsidR="007C6FFA" w:rsidRDefault="007C6FFA" w:rsidP="007C6FFA">
      <w:pPr>
        <w:widowControl w:val="0"/>
        <w:overflowPunct w:val="0"/>
        <w:autoSpaceDE w:val="0"/>
        <w:autoSpaceDN w:val="0"/>
        <w:adjustRightInd w:val="0"/>
        <w:rPr>
          <w:rFonts w:ascii="Times New Roman" w:hAnsi="Times New Roman"/>
          <w:b/>
          <w:bCs/>
          <w:kern w:val="28"/>
          <w:sz w:val="22"/>
          <w:szCs w:val="22"/>
          <w:u w:val="single"/>
          <w:lang w:val="en-GB" w:bidi="ar-SA"/>
        </w:rPr>
      </w:pPr>
    </w:p>
    <w:p w:rsidR="007C6FFA" w:rsidRDefault="007C6FFA" w:rsidP="007C6FFA">
      <w:pPr>
        <w:widowControl w:val="0"/>
        <w:overflowPunct w:val="0"/>
        <w:autoSpaceDE w:val="0"/>
        <w:autoSpaceDN w:val="0"/>
        <w:adjustRightInd w:val="0"/>
        <w:rPr>
          <w:rFonts w:ascii="Times New Roman" w:hAnsi="Times New Roman"/>
          <w:kern w:val="28"/>
          <w:sz w:val="22"/>
          <w:szCs w:val="22"/>
          <w:lang w:val="en-GB" w:bidi="ar-SA"/>
        </w:rPr>
      </w:pPr>
      <w:r>
        <w:rPr>
          <w:rFonts w:ascii="Times New Roman" w:hAnsi="Times New Roman"/>
          <w:kern w:val="28"/>
          <w:sz w:val="22"/>
          <w:szCs w:val="22"/>
          <w:lang w:val="en-GB" w:bidi="ar-SA"/>
        </w:rPr>
        <w:t xml:space="preserve">The parish clerk reported that the balance in the parish bank account at 31/03/2103 was £15,624.16, of which £3,966.44 </w:t>
      </w:r>
      <w:proofErr w:type="gramStart"/>
      <w:r>
        <w:rPr>
          <w:rFonts w:ascii="Times New Roman" w:hAnsi="Times New Roman"/>
          <w:kern w:val="28"/>
          <w:sz w:val="22"/>
          <w:szCs w:val="22"/>
          <w:lang w:val="en-GB" w:bidi="ar-SA"/>
        </w:rPr>
        <w:t>was S106</w:t>
      </w:r>
      <w:bookmarkStart w:id="0" w:name="_GoBack"/>
      <w:bookmarkEnd w:id="0"/>
      <w:r>
        <w:rPr>
          <w:rFonts w:ascii="Times New Roman" w:hAnsi="Times New Roman"/>
          <w:kern w:val="28"/>
          <w:sz w:val="22"/>
          <w:szCs w:val="22"/>
          <w:lang w:val="en-GB" w:bidi="ar-SA"/>
        </w:rPr>
        <w:t xml:space="preserve"> money</w:t>
      </w:r>
      <w:proofErr w:type="gramEnd"/>
      <w:r>
        <w:rPr>
          <w:rFonts w:ascii="Times New Roman" w:hAnsi="Times New Roman"/>
          <w:kern w:val="28"/>
          <w:sz w:val="22"/>
          <w:szCs w:val="22"/>
          <w:lang w:val="en-GB" w:bidi="ar-SA"/>
        </w:rPr>
        <w:t xml:space="preserve"> remaining from the development at Palmer's Yard. This looks like a reduction from the previous year's balance of £17,246.60 but the previous year's figure was inflated by the fact that BDBC paid us the current year's grant for litter collection in the last financial year. Taking that out of the equation, the balance in the bank has actually increased by £1,208.16.</w:t>
      </w:r>
    </w:p>
    <w:p w:rsidR="007C6FFA" w:rsidRDefault="007C6FFA" w:rsidP="007C6FFA">
      <w:pPr>
        <w:widowControl w:val="0"/>
        <w:overflowPunct w:val="0"/>
        <w:autoSpaceDE w:val="0"/>
        <w:autoSpaceDN w:val="0"/>
        <w:adjustRightInd w:val="0"/>
        <w:rPr>
          <w:rFonts w:ascii="Times New Roman" w:hAnsi="Times New Roman"/>
          <w:kern w:val="28"/>
          <w:sz w:val="22"/>
          <w:szCs w:val="22"/>
          <w:lang w:val="en-GB" w:bidi="ar-SA"/>
        </w:rPr>
      </w:pPr>
    </w:p>
    <w:p w:rsidR="007C6FFA" w:rsidRDefault="007C6FFA" w:rsidP="007C6FFA">
      <w:pPr>
        <w:widowControl w:val="0"/>
        <w:overflowPunct w:val="0"/>
        <w:autoSpaceDE w:val="0"/>
        <w:autoSpaceDN w:val="0"/>
        <w:adjustRightInd w:val="0"/>
        <w:rPr>
          <w:rFonts w:ascii="Times New Roman" w:hAnsi="Times New Roman"/>
          <w:kern w:val="28"/>
          <w:sz w:val="22"/>
          <w:szCs w:val="22"/>
          <w:lang w:val="en-GB" w:bidi="ar-SA"/>
        </w:rPr>
      </w:pPr>
      <w:r>
        <w:rPr>
          <w:rFonts w:ascii="Times New Roman" w:hAnsi="Times New Roman"/>
          <w:kern w:val="28"/>
          <w:sz w:val="22"/>
          <w:szCs w:val="22"/>
          <w:lang w:val="en-GB" w:bidi="ar-SA"/>
        </w:rPr>
        <w:t>The parish council is continuing to spend the S106 money on projects throughout the parish. During the year we made a donation towards the cost of the Village Fete and to a Picnic on the Green at Bishops Green, to celebrate the Queen's Jubilee. We also bought a wheel barrow for use on common areas throughout the parish.</w:t>
      </w:r>
    </w:p>
    <w:p w:rsidR="007C6FFA" w:rsidRDefault="007C6FFA" w:rsidP="007C6FFA">
      <w:pPr>
        <w:widowControl w:val="0"/>
        <w:overflowPunct w:val="0"/>
        <w:autoSpaceDE w:val="0"/>
        <w:autoSpaceDN w:val="0"/>
        <w:adjustRightInd w:val="0"/>
        <w:rPr>
          <w:rFonts w:ascii="Times New Roman" w:hAnsi="Times New Roman"/>
          <w:kern w:val="28"/>
          <w:sz w:val="22"/>
          <w:szCs w:val="22"/>
          <w:lang w:val="en-GB" w:bidi="ar-SA"/>
        </w:rPr>
      </w:pPr>
    </w:p>
    <w:p w:rsidR="007C6FFA" w:rsidRDefault="007C6FFA" w:rsidP="007C6FFA">
      <w:pPr>
        <w:widowControl w:val="0"/>
        <w:overflowPunct w:val="0"/>
        <w:autoSpaceDE w:val="0"/>
        <w:autoSpaceDN w:val="0"/>
        <w:adjustRightInd w:val="0"/>
        <w:rPr>
          <w:rFonts w:ascii="Times New Roman" w:hAnsi="Times New Roman"/>
          <w:kern w:val="28"/>
          <w:sz w:val="22"/>
          <w:szCs w:val="22"/>
          <w:lang w:val="en-GB" w:bidi="ar-SA"/>
        </w:rPr>
      </w:pPr>
      <w:r>
        <w:rPr>
          <w:rFonts w:ascii="Times New Roman" w:hAnsi="Times New Roman"/>
          <w:kern w:val="28"/>
          <w:sz w:val="22"/>
          <w:szCs w:val="22"/>
          <w:lang w:val="en-GB" w:bidi="ar-SA"/>
        </w:rPr>
        <w:t>The parish council would welcome suggestions on how to spend the remainder of the S106 money, which must be spent on open spaces or play areas.</w:t>
      </w:r>
    </w:p>
    <w:p w:rsidR="007C6FFA" w:rsidRDefault="007C6FFA" w:rsidP="007C6FFA">
      <w:pPr>
        <w:widowControl w:val="0"/>
        <w:overflowPunct w:val="0"/>
        <w:autoSpaceDE w:val="0"/>
        <w:autoSpaceDN w:val="0"/>
        <w:adjustRightInd w:val="0"/>
        <w:rPr>
          <w:rFonts w:ascii="Times New Roman" w:hAnsi="Times New Roman"/>
          <w:kern w:val="28"/>
          <w:sz w:val="22"/>
          <w:szCs w:val="22"/>
          <w:lang w:val="en-GB" w:bidi="ar-SA"/>
        </w:rPr>
      </w:pPr>
    </w:p>
    <w:p w:rsidR="007C6FFA" w:rsidRDefault="007C6FFA" w:rsidP="007C6FFA">
      <w:pPr>
        <w:widowControl w:val="0"/>
        <w:overflowPunct w:val="0"/>
        <w:autoSpaceDE w:val="0"/>
        <w:autoSpaceDN w:val="0"/>
        <w:adjustRightInd w:val="0"/>
        <w:rPr>
          <w:rFonts w:ascii="Times New Roman" w:hAnsi="Times New Roman"/>
          <w:kern w:val="28"/>
          <w:sz w:val="22"/>
          <w:szCs w:val="22"/>
          <w:lang w:val="en-GB" w:bidi="ar-SA"/>
        </w:rPr>
      </w:pPr>
      <w:r>
        <w:rPr>
          <w:rFonts w:ascii="Times New Roman" w:hAnsi="Times New Roman"/>
          <w:kern w:val="28"/>
          <w:sz w:val="22"/>
          <w:szCs w:val="22"/>
          <w:lang w:val="en-GB" w:bidi="ar-SA"/>
        </w:rPr>
        <w:t>During the year there was additional expense in the setting up of a new website, following the decision by BDBC that they could not continue providing that service for free. BDBD did, however, provide a grant which covered most of the cost of the initial set up of the new website. It is now up and running - www.ecchinswell-pc.gov.uk.</w:t>
      </w:r>
    </w:p>
    <w:p w:rsidR="007C6FFA" w:rsidRDefault="007C6FFA" w:rsidP="007C6FFA">
      <w:pPr>
        <w:widowControl w:val="0"/>
        <w:overflowPunct w:val="0"/>
        <w:autoSpaceDE w:val="0"/>
        <w:autoSpaceDN w:val="0"/>
        <w:adjustRightInd w:val="0"/>
        <w:rPr>
          <w:rFonts w:ascii="Times New Roman" w:hAnsi="Times New Roman"/>
          <w:kern w:val="28"/>
          <w:sz w:val="22"/>
          <w:szCs w:val="22"/>
          <w:lang w:val="en-GB" w:bidi="ar-SA"/>
        </w:rPr>
      </w:pPr>
    </w:p>
    <w:p w:rsidR="007C6FFA" w:rsidRDefault="007C6FFA" w:rsidP="007C6FFA">
      <w:pPr>
        <w:widowControl w:val="0"/>
        <w:overflowPunct w:val="0"/>
        <w:autoSpaceDE w:val="0"/>
        <w:autoSpaceDN w:val="0"/>
        <w:adjustRightInd w:val="0"/>
        <w:rPr>
          <w:rFonts w:ascii="Times New Roman" w:hAnsi="Times New Roman"/>
          <w:kern w:val="28"/>
          <w:sz w:val="22"/>
          <w:szCs w:val="22"/>
          <w:lang w:val="en-GB" w:bidi="ar-SA"/>
        </w:rPr>
      </w:pPr>
      <w:r>
        <w:rPr>
          <w:rFonts w:ascii="Times New Roman" w:hAnsi="Times New Roman"/>
          <w:kern w:val="28"/>
          <w:sz w:val="22"/>
          <w:szCs w:val="22"/>
          <w:lang w:val="en-GB" w:bidi="ar-SA"/>
        </w:rPr>
        <w:t>The precept for 2012/2013 was set at £11,261, which was the same as the previous year. During that year we also received an additional grant of £1,100 from BDBC. A further grant from BDBC (received in the previous financial year) paid for the cost of litter picking throughout the parish.</w:t>
      </w:r>
    </w:p>
    <w:p w:rsidR="007C6FFA" w:rsidRDefault="007C6FFA" w:rsidP="007C6FFA">
      <w:pPr>
        <w:widowControl w:val="0"/>
        <w:overflowPunct w:val="0"/>
        <w:autoSpaceDE w:val="0"/>
        <w:autoSpaceDN w:val="0"/>
        <w:adjustRightInd w:val="0"/>
        <w:rPr>
          <w:rFonts w:ascii="Times New Roman" w:hAnsi="Times New Roman"/>
          <w:kern w:val="28"/>
          <w:sz w:val="22"/>
          <w:szCs w:val="22"/>
          <w:lang w:val="en-GB" w:bidi="ar-SA"/>
        </w:rPr>
      </w:pPr>
    </w:p>
    <w:p w:rsidR="007C6FFA" w:rsidRDefault="007C6FFA" w:rsidP="007C6FFA">
      <w:pPr>
        <w:widowControl w:val="0"/>
        <w:overflowPunct w:val="0"/>
        <w:autoSpaceDE w:val="0"/>
        <w:autoSpaceDN w:val="0"/>
        <w:adjustRightInd w:val="0"/>
        <w:rPr>
          <w:rFonts w:ascii="Times New Roman" w:hAnsi="Times New Roman"/>
          <w:kern w:val="28"/>
          <w:sz w:val="22"/>
          <w:szCs w:val="22"/>
          <w:lang w:val="en-GB" w:bidi="ar-SA"/>
        </w:rPr>
      </w:pPr>
      <w:r>
        <w:rPr>
          <w:rFonts w:ascii="Times New Roman" w:hAnsi="Times New Roman"/>
          <w:kern w:val="28"/>
          <w:sz w:val="22"/>
          <w:szCs w:val="22"/>
          <w:lang w:val="en-GB" w:bidi="ar-SA"/>
        </w:rPr>
        <w:t xml:space="preserve">The precept for the current financial year, 2013/2014, was reduced by £500 to £10,761. Residents will have noticed, however, from their Council Tax bills that the part payable to the parish council has increased slightly. This resulted from Central </w:t>
      </w:r>
      <w:proofErr w:type="spellStart"/>
      <w:r>
        <w:rPr>
          <w:rFonts w:ascii="Times New Roman" w:hAnsi="Times New Roman"/>
          <w:kern w:val="28"/>
          <w:sz w:val="22"/>
          <w:szCs w:val="22"/>
          <w:lang w:val="en-GB" w:bidi="ar-SA"/>
        </w:rPr>
        <w:t>Govt's</w:t>
      </w:r>
      <w:proofErr w:type="spellEnd"/>
      <w:r>
        <w:rPr>
          <w:rFonts w:ascii="Times New Roman" w:hAnsi="Times New Roman"/>
          <w:kern w:val="28"/>
          <w:sz w:val="22"/>
          <w:szCs w:val="22"/>
          <w:lang w:val="en-GB" w:bidi="ar-SA"/>
        </w:rPr>
        <w:t xml:space="preserve"> decision to localise Council Tax support - meaning BDBC were responsible for it rather than Central Govt. The resulting change in the tax base would have meant a greater increase in the parish council's portion of the Council Tax bill but this was avoided by the parish council reducing its precept request.</w:t>
      </w:r>
    </w:p>
    <w:p w:rsidR="007C6FFA" w:rsidRDefault="007C6FFA" w:rsidP="007C6FFA">
      <w:pPr>
        <w:widowControl w:val="0"/>
        <w:overflowPunct w:val="0"/>
        <w:autoSpaceDE w:val="0"/>
        <w:autoSpaceDN w:val="0"/>
        <w:adjustRightInd w:val="0"/>
        <w:rPr>
          <w:rFonts w:ascii="Times New Roman" w:hAnsi="Times New Roman"/>
          <w:kern w:val="28"/>
          <w:sz w:val="22"/>
          <w:szCs w:val="22"/>
          <w:lang w:val="en-GB" w:bidi="ar-SA"/>
        </w:rPr>
      </w:pPr>
    </w:p>
    <w:p w:rsidR="007C6FFA" w:rsidRDefault="007C6FFA" w:rsidP="007C6FFA">
      <w:pPr>
        <w:widowControl w:val="0"/>
        <w:overflowPunct w:val="0"/>
        <w:autoSpaceDE w:val="0"/>
        <w:autoSpaceDN w:val="0"/>
        <w:adjustRightInd w:val="0"/>
        <w:rPr>
          <w:rFonts w:ascii="Times New Roman" w:hAnsi="Times New Roman"/>
          <w:kern w:val="28"/>
          <w:sz w:val="22"/>
          <w:szCs w:val="22"/>
          <w:lang w:val="en-GB" w:bidi="ar-SA"/>
        </w:rPr>
      </w:pPr>
      <w:r>
        <w:rPr>
          <w:rFonts w:ascii="Times New Roman" w:hAnsi="Times New Roman"/>
          <w:kern w:val="28"/>
          <w:sz w:val="22"/>
          <w:szCs w:val="22"/>
          <w:lang w:val="en-GB" w:bidi="ar-SA"/>
        </w:rPr>
        <w:t>In the current financial year there will again be an additional grant from BDBC and further income to cover litter picking expenses. It is, however, uncertain whether these grants will be continued in future years and the parish council might have to make further savings to compensate for this.</w:t>
      </w:r>
    </w:p>
    <w:p w:rsidR="007C6FFA" w:rsidRDefault="007C6FFA" w:rsidP="007C6FFA">
      <w:pPr>
        <w:widowControl w:val="0"/>
        <w:overflowPunct w:val="0"/>
        <w:autoSpaceDE w:val="0"/>
        <w:autoSpaceDN w:val="0"/>
        <w:adjustRightInd w:val="0"/>
        <w:rPr>
          <w:rFonts w:ascii="Times New Roman" w:hAnsi="Times New Roman"/>
          <w:kern w:val="28"/>
          <w:sz w:val="22"/>
          <w:szCs w:val="22"/>
          <w:lang w:val="en-GB" w:bidi="ar-SA"/>
        </w:rPr>
      </w:pPr>
    </w:p>
    <w:p w:rsidR="007C6FFA" w:rsidRDefault="007C6FFA" w:rsidP="007C6FFA">
      <w:pPr>
        <w:widowControl w:val="0"/>
        <w:overflowPunct w:val="0"/>
        <w:autoSpaceDE w:val="0"/>
        <w:autoSpaceDN w:val="0"/>
        <w:adjustRightInd w:val="0"/>
        <w:rPr>
          <w:rFonts w:ascii="Times New Roman" w:hAnsi="Times New Roman"/>
          <w:kern w:val="28"/>
          <w:sz w:val="22"/>
          <w:szCs w:val="22"/>
          <w:lang w:val="en-GB" w:bidi="ar-SA"/>
        </w:rPr>
      </w:pPr>
      <w:r>
        <w:rPr>
          <w:rFonts w:ascii="Times New Roman" w:hAnsi="Times New Roman"/>
          <w:kern w:val="28"/>
          <w:sz w:val="22"/>
          <w:szCs w:val="22"/>
          <w:lang w:val="en-GB" w:bidi="ar-SA"/>
        </w:rPr>
        <w:t>The principal expenditures, as always, are:</w:t>
      </w:r>
    </w:p>
    <w:p w:rsidR="007C6FFA" w:rsidRDefault="007C6FFA" w:rsidP="007C6FFA">
      <w:pPr>
        <w:widowControl w:val="0"/>
        <w:overflowPunct w:val="0"/>
        <w:autoSpaceDE w:val="0"/>
        <w:autoSpaceDN w:val="0"/>
        <w:adjustRightInd w:val="0"/>
        <w:rPr>
          <w:rFonts w:ascii="Times New Roman" w:hAnsi="Times New Roman"/>
          <w:kern w:val="28"/>
          <w:sz w:val="22"/>
          <w:szCs w:val="22"/>
          <w:lang w:val="en-GB" w:bidi="ar-SA"/>
        </w:rPr>
      </w:pPr>
    </w:p>
    <w:p w:rsidR="007C6FFA" w:rsidRDefault="007C6FFA" w:rsidP="007C6FFA">
      <w:pPr>
        <w:widowControl w:val="0"/>
        <w:overflowPunct w:val="0"/>
        <w:autoSpaceDE w:val="0"/>
        <w:autoSpaceDN w:val="0"/>
        <w:adjustRightInd w:val="0"/>
        <w:rPr>
          <w:rFonts w:ascii="Times New Roman" w:hAnsi="Times New Roman"/>
          <w:kern w:val="28"/>
          <w:sz w:val="22"/>
          <w:szCs w:val="22"/>
          <w:lang w:val="en-GB" w:bidi="ar-SA"/>
        </w:rPr>
      </w:pPr>
      <w:r>
        <w:rPr>
          <w:rFonts w:ascii="Times New Roman" w:hAnsi="Times New Roman"/>
          <w:kern w:val="28"/>
          <w:sz w:val="22"/>
          <w:szCs w:val="22"/>
          <w:lang w:val="en-GB" w:bidi="ar-SA"/>
        </w:rPr>
        <w:t>Clerk's salary, including PAYE</w:t>
      </w:r>
    </w:p>
    <w:p w:rsidR="007C6FFA" w:rsidRDefault="007C6FFA" w:rsidP="007C6FFA">
      <w:pPr>
        <w:widowControl w:val="0"/>
        <w:overflowPunct w:val="0"/>
        <w:autoSpaceDE w:val="0"/>
        <w:autoSpaceDN w:val="0"/>
        <w:adjustRightInd w:val="0"/>
        <w:rPr>
          <w:rFonts w:ascii="Times New Roman" w:hAnsi="Times New Roman"/>
          <w:kern w:val="28"/>
          <w:sz w:val="22"/>
          <w:szCs w:val="22"/>
          <w:lang w:val="en-GB" w:bidi="ar-SA"/>
        </w:rPr>
      </w:pPr>
      <w:r>
        <w:rPr>
          <w:rFonts w:ascii="Times New Roman" w:hAnsi="Times New Roman"/>
          <w:kern w:val="28"/>
          <w:sz w:val="22"/>
          <w:szCs w:val="22"/>
          <w:lang w:val="en-GB" w:bidi="ar-SA"/>
        </w:rPr>
        <w:t>Village maintenance</w:t>
      </w:r>
    </w:p>
    <w:p w:rsidR="007C6FFA" w:rsidRDefault="007C6FFA" w:rsidP="007C6FFA">
      <w:pPr>
        <w:widowControl w:val="0"/>
        <w:overflowPunct w:val="0"/>
        <w:autoSpaceDE w:val="0"/>
        <w:autoSpaceDN w:val="0"/>
        <w:adjustRightInd w:val="0"/>
        <w:rPr>
          <w:rFonts w:ascii="Times New Roman" w:hAnsi="Times New Roman"/>
          <w:kern w:val="28"/>
          <w:sz w:val="22"/>
          <w:szCs w:val="22"/>
          <w:lang w:val="en-GB" w:bidi="ar-SA"/>
        </w:rPr>
      </w:pPr>
      <w:r>
        <w:rPr>
          <w:rFonts w:ascii="Times New Roman" w:hAnsi="Times New Roman"/>
          <w:kern w:val="28"/>
          <w:sz w:val="22"/>
          <w:szCs w:val="22"/>
          <w:lang w:val="en-GB" w:bidi="ar-SA"/>
        </w:rPr>
        <w:t>Admin costs, including postage, stationery, phone/computer costs</w:t>
      </w:r>
    </w:p>
    <w:p w:rsidR="007C6FFA" w:rsidRDefault="007C6FFA" w:rsidP="007C6FFA">
      <w:pPr>
        <w:widowControl w:val="0"/>
        <w:overflowPunct w:val="0"/>
        <w:autoSpaceDE w:val="0"/>
        <w:autoSpaceDN w:val="0"/>
        <w:adjustRightInd w:val="0"/>
        <w:rPr>
          <w:rFonts w:ascii="Times New Roman" w:hAnsi="Times New Roman"/>
          <w:kern w:val="28"/>
          <w:sz w:val="22"/>
          <w:szCs w:val="22"/>
          <w:lang w:val="en-GB" w:bidi="ar-SA"/>
        </w:rPr>
      </w:pPr>
      <w:r>
        <w:rPr>
          <w:rFonts w:ascii="Times New Roman" w:hAnsi="Times New Roman"/>
          <w:kern w:val="28"/>
          <w:sz w:val="22"/>
          <w:szCs w:val="22"/>
          <w:lang w:val="en-GB" w:bidi="ar-SA"/>
        </w:rPr>
        <w:t>Insurance premium</w:t>
      </w:r>
    </w:p>
    <w:p w:rsidR="007C6FFA" w:rsidRDefault="007C6FFA" w:rsidP="007C6FFA">
      <w:pPr>
        <w:widowControl w:val="0"/>
        <w:overflowPunct w:val="0"/>
        <w:autoSpaceDE w:val="0"/>
        <w:autoSpaceDN w:val="0"/>
        <w:adjustRightInd w:val="0"/>
        <w:rPr>
          <w:rFonts w:ascii="Times New Roman" w:hAnsi="Times New Roman"/>
          <w:kern w:val="28"/>
          <w:sz w:val="22"/>
          <w:szCs w:val="22"/>
          <w:lang w:val="en-GB" w:bidi="ar-SA"/>
        </w:rPr>
      </w:pPr>
      <w:r>
        <w:rPr>
          <w:rFonts w:ascii="Times New Roman" w:hAnsi="Times New Roman"/>
          <w:kern w:val="28"/>
          <w:sz w:val="22"/>
          <w:szCs w:val="22"/>
          <w:lang w:val="en-GB" w:bidi="ar-SA"/>
        </w:rPr>
        <w:t>Hire of halls</w:t>
      </w:r>
    </w:p>
    <w:p w:rsidR="007C6FFA" w:rsidRDefault="007C6FFA" w:rsidP="007C6FFA">
      <w:pPr>
        <w:widowControl w:val="0"/>
        <w:overflowPunct w:val="0"/>
        <w:autoSpaceDE w:val="0"/>
        <w:autoSpaceDN w:val="0"/>
        <w:adjustRightInd w:val="0"/>
        <w:rPr>
          <w:rFonts w:ascii="Times New Roman" w:hAnsi="Times New Roman"/>
          <w:kern w:val="28"/>
          <w:sz w:val="22"/>
          <w:szCs w:val="22"/>
          <w:lang w:val="en-GB" w:bidi="ar-SA"/>
        </w:rPr>
      </w:pPr>
      <w:r>
        <w:rPr>
          <w:rFonts w:ascii="Times New Roman" w:hAnsi="Times New Roman"/>
          <w:kern w:val="28"/>
          <w:sz w:val="22"/>
          <w:szCs w:val="22"/>
          <w:lang w:val="en-GB" w:bidi="ar-SA"/>
        </w:rPr>
        <w:t>Subscriptions and affiliations</w:t>
      </w:r>
    </w:p>
    <w:p w:rsidR="007C6FFA" w:rsidRDefault="007C6FFA" w:rsidP="007C6FFA">
      <w:pPr>
        <w:widowControl w:val="0"/>
        <w:overflowPunct w:val="0"/>
        <w:autoSpaceDE w:val="0"/>
        <w:autoSpaceDN w:val="0"/>
        <w:adjustRightInd w:val="0"/>
        <w:rPr>
          <w:rFonts w:ascii="Times New Roman" w:hAnsi="Times New Roman"/>
          <w:kern w:val="28"/>
          <w:sz w:val="22"/>
          <w:szCs w:val="22"/>
          <w:lang w:val="en-GB" w:bidi="ar-SA"/>
        </w:rPr>
      </w:pPr>
    </w:p>
    <w:p w:rsidR="007C6FFA" w:rsidRPr="0006590A" w:rsidRDefault="007C6FFA" w:rsidP="007C6FFA">
      <w:pPr>
        <w:widowControl w:val="0"/>
        <w:overflowPunct w:val="0"/>
        <w:autoSpaceDE w:val="0"/>
        <w:autoSpaceDN w:val="0"/>
        <w:adjustRightInd w:val="0"/>
        <w:rPr>
          <w:rFonts w:ascii="Times New Roman" w:hAnsi="Times New Roman"/>
          <w:kern w:val="28"/>
          <w:sz w:val="22"/>
          <w:szCs w:val="22"/>
          <w:lang w:val="en-GB" w:bidi="ar-SA"/>
        </w:rPr>
      </w:pPr>
      <w:r>
        <w:rPr>
          <w:rFonts w:ascii="Times New Roman" w:hAnsi="Times New Roman"/>
          <w:kern w:val="28"/>
          <w:sz w:val="22"/>
          <w:szCs w:val="22"/>
          <w:lang w:val="en-GB" w:bidi="ar-SA"/>
        </w:rPr>
        <w:t>The accounts for the year ending 31/03/2013 have been audited by the internal auditor and will shortly be sent to the external auditor.</w:t>
      </w:r>
    </w:p>
    <w:p w:rsidR="003E574D" w:rsidRDefault="003E574D"/>
    <w:sectPr w:rsidR="003E57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FFA"/>
    <w:rsid w:val="003E574D"/>
    <w:rsid w:val="007C6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60B2B-6227-4B89-904A-4FDAAB30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FFA"/>
    <w:rPr>
      <w:rFonts w:cs="Times New Roman"/>
      <w:sz w:val="24"/>
      <w:szCs w:val="24"/>
      <w:lang w:bidi="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lang w:bidi="ar-SA"/>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lang w:bidi="ar-SA"/>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lang w:bidi="ar-SA"/>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sz w:val="22"/>
      <w:szCs w:val="22"/>
      <w:lang w:bidi="ar-SA"/>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sz w:val="22"/>
      <w:szCs w:val="22"/>
      <w:lang w:bidi="ar-SA"/>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sz w:val="22"/>
      <w:szCs w:val="22"/>
      <w:lang w:bidi="ar-SA"/>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sz w:val="22"/>
      <w:szCs w:val="22"/>
      <w:lang w:bidi="ar-SA"/>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lang w:bidi="ar-SA"/>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lang w:bidi="ar-SA"/>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stheme="minorBidi"/>
      <w:color w:val="5A5A5A" w:themeColor="text1" w:themeTint="A5"/>
      <w:spacing w:val="15"/>
      <w:sz w:val="22"/>
      <w:szCs w:val="22"/>
      <w:lang w:bidi="ar-SA"/>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rFonts w:cstheme="minorBidi"/>
      <w:i/>
      <w:iCs/>
      <w:color w:val="404040" w:themeColor="text1" w:themeTint="BF"/>
      <w:sz w:val="22"/>
      <w:szCs w:val="22"/>
      <w:lang w:bidi="ar-SA"/>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rFonts w:cstheme="minorBidi"/>
      <w:i/>
      <w:iCs/>
      <w:color w:val="5B9BD5" w:themeColor="accent1"/>
      <w:sz w:val="22"/>
      <w:szCs w:val="22"/>
      <w:lang w:bidi="ar-SA"/>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rPr>
      <w:rFonts w:cstheme="minorBidi"/>
      <w:sz w:val="22"/>
      <w:szCs w:val="22"/>
      <w:lang w:bidi="ar-SA"/>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rFonts w:cstheme="minorBidi"/>
      <w:i/>
      <w:iCs/>
      <w:color w:val="44546A" w:themeColor="text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20Gascoin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1</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Gascoine</dc:creator>
  <cp:keywords/>
  <dc:description/>
  <cp:lastModifiedBy>Gascoine</cp:lastModifiedBy>
  <cp:revision>1</cp:revision>
  <dcterms:created xsi:type="dcterms:W3CDTF">2015-07-26T08:16:00Z</dcterms:created>
  <dcterms:modified xsi:type="dcterms:W3CDTF">2015-07-26T08:17:00Z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